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1B" w:rsidRDefault="00A50D1B" w:rsidP="00A50D1B">
      <w:pPr>
        <w:tabs>
          <w:tab w:val="left" w:pos="-1440"/>
        </w:tabs>
        <w:jc w:val="both"/>
      </w:pPr>
    </w:p>
    <w:p w:rsidR="00A50D1B" w:rsidRPr="00CD0B96" w:rsidRDefault="00A50D1B" w:rsidP="00A50D1B">
      <w:pPr>
        <w:rPr>
          <w:rFonts w:ascii="Arial" w:hAnsi="Arial" w:cs="Arial"/>
        </w:rPr>
      </w:pPr>
      <w:r w:rsidRPr="00CD0B96">
        <w:rPr>
          <w:rFonts w:ascii="Arial" w:hAnsi="Arial" w:cs="Arial"/>
        </w:rPr>
        <w:t xml:space="preserve"> </w:t>
      </w:r>
    </w:p>
    <w:p w:rsidR="00D84F31" w:rsidRPr="00A50D1B" w:rsidRDefault="009E720D" w:rsidP="009E720D">
      <w:pPr>
        <w:autoSpaceDE w:val="0"/>
        <w:autoSpaceDN w:val="0"/>
        <w:adjustRightInd w:val="0"/>
        <w:rPr>
          <w:rFonts w:ascii="Arial" w:hAnsi="Arial" w:cs="Arial"/>
          <w:b/>
          <w:color w:val="000000"/>
        </w:rPr>
      </w:pPr>
      <w:r w:rsidRPr="00A50D1B">
        <w:rPr>
          <w:rFonts w:ascii="Arial" w:hAnsi="Arial" w:cs="Arial"/>
          <w:b/>
          <w:color w:val="000000"/>
        </w:rPr>
        <w:t xml:space="preserve">Policy </w:t>
      </w:r>
      <w:r w:rsidR="004D30F1">
        <w:rPr>
          <w:rFonts w:ascii="Arial" w:hAnsi="Arial" w:cs="Arial"/>
          <w:b/>
          <w:color w:val="000000"/>
        </w:rPr>
        <w:t xml:space="preserve">approved </w:t>
      </w:r>
      <w:r w:rsidR="00C90342">
        <w:rPr>
          <w:rFonts w:ascii="Arial" w:hAnsi="Arial" w:cs="Arial"/>
          <w:b/>
          <w:color w:val="000000"/>
        </w:rPr>
        <w:t>6</w:t>
      </w:r>
      <w:r w:rsidR="004D30F1" w:rsidRPr="004D30F1">
        <w:rPr>
          <w:rFonts w:ascii="Arial" w:hAnsi="Arial" w:cs="Arial"/>
          <w:b/>
          <w:color w:val="000000"/>
          <w:vertAlign w:val="superscript"/>
        </w:rPr>
        <w:t>th</w:t>
      </w:r>
      <w:r w:rsidR="004D30F1">
        <w:rPr>
          <w:rFonts w:ascii="Arial" w:hAnsi="Arial" w:cs="Arial"/>
          <w:b/>
          <w:color w:val="000000"/>
        </w:rPr>
        <w:t xml:space="preserve"> December 2012</w:t>
      </w:r>
    </w:p>
    <w:p w:rsidR="00D84F31" w:rsidRDefault="00D84F31" w:rsidP="009E720D">
      <w:pPr>
        <w:autoSpaceDE w:val="0"/>
        <w:autoSpaceDN w:val="0"/>
        <w:adjustRightInd w:val="0"/>
        <w:rPr>
          <w:rFonts w:ascii="Arial" w:hAnsi="Arial" w:cs="Arial"/>
          <w:color w:val="000000"/>
        </w:rPr>
      </w:pPr>
    </w:p>
    <w:p w:rsidR="00CA775D" w:rsidRDefault="00CA775D" w:rsidP="009E720D">
      <w:pPr>
        <w:autoSpaceDE w:val="0"/>
        <w:autoSpaceDN w:val="0"/>
        <w:adjustRightInd w:val="0"/>
        <w:rPr>
          <w:rFonts w:ascii="Arial" w:hAnsi="Arial" w:cs="Arial"/>
          <w:color w:val="000000"/>
        </w:rPr>
      </w:pPr>
    </w:p>
    <w:p w:rsidR="00B93E52" w:rsidRDefault="00B93E52" w:rsidP="00CA775D">
      <w:pPr>
        <w:autoSpaceDE w:val="0"/>
        <w:autoSpaceDN w:val="0"/>
        <w:adjustRightInd w:val="0"/>
        <w:jc w:val="center"/>
        <w:rPr>
          <w:rFonts w:ascii="Arial" w:hAnsi="Arial" w:cs="Arial"/>
          <w:b/>
          <w:color w:val="000000"/>
        </w:rPr>
      </w:pPr>
    </w:p>
    <w:p w:rsidR="00CA775D" w:rsidRPr="00A50D1B" w:rsidRDefault="00C90342" w:rsidP="00CA775D">
      <w:pPr>
        <w:autoSpaceDE w:val="0"/>
        <w:autoSpaceDN w:val="0"/>
        <w:adjustRightInd w:val="0"/>
        <w:jc w:val="center"/>
        <w:rPr>
          <w:rFonts w:ascii="Arial" w:hAnsi="Arial" w:cs="Arial"/>
          <w:b/>
          <w:color w:val="000000"/>
          <w:sz w:val="40"/>
          <w:szCs w:val="40"/>
        </w:rPr>
      </w:pPr>
      <w:r>
        <w:rPr>
          <w:rFonts w:ascii="Arial" w:hAnsi="Arial" w:cs="Arial"/>
          <w:b/>
          <w:color w:val="000000"/>
          <w:sz w:val="40"/>
          <w:szCs w:val="40"/>
        </w:rPr>
        <w:t>HIGH PEAK BOROUGH</w:t>
      </w:r>
      <w:r w:rsidR="00CA775D" w:rsidRPr="00A50D1B">
        <w:rPr>
          <w:rFonts w:ascii="Arial" w:hAnsi="Arial" w:cs="Arial"/>
          <w:b/>
          <w:color w:val="000000"/>
          <w:sz w:val="40"/>
          <w:szCs w:val="40"/>
        </w:rPr>
        <w:t xml:space="preserve"> COUNCIL</w:t>
      </w:r>
    </w:p>
    <w:p w:rsidR="00CA775D" w:rsidRPr="00A50D1B" w:rsidRDefault="00CA775D" w:rsidP="009E720D">
      <w:pPr>
        <w:autoSpaceDE w:val="0"/>
        <w:autoSpaceDN w:val="0"/>
        <w:adjustRightInd w:val="0"/>
        <w:rPr>
          <w:rFonts w:ascii="Arial" w:hAnsi="Arial" w:cs="Arial"/>
          <w:color w:val="000000"/>
          <w:sz w:val="40"/>
          <w:szCs w:val="40"/>
        </w:rPr>
      </w:pPr>
    </w:p>
    <w:p w:rsidR="009E720D" w:rsidRPr="00A50D1B" w:rsidRDefault="00CA775D" w:rsidP="009E720D">
      <w:pPr>
        <w:autoSpaceDE w:val="0"/>
        <w:autoSpaceDN w:val="0"/>
        <w:adjustRightInd w:val="0"/>
        <w:rPr>
          <w:rFonts w:ascii="Arial" w:hAnsi="Arial" w:cs="Arial"/>
          <w:b/>
          <w:color w:val="000000"/>
          <w:sz w:val="40"/>
          <w:szCs w:val="40"/>
        </w:rPr>
      </w:pPr>
      <w:r w:rsidRPr="00A50D1B">
        <w:rPr>
          <w:rFonts w:ascii="Arial" w:hAnsi="Arial" w:cs="Arial"/>
          <w:b/>
          <w:color w:val="000000"/>
          <w:sz w:val="40"/>
          <w:szCs w:val="40"/>
        </w:rPr>
        <w:t>Council Policy</w:t>
      </w:r>
      <w:r w:rsidR="009E720D" w:rsidRPr="00A50D1B">
        <w:rPr>
          <w:rFonts w:ascii="Arial" w:hAnsi="Arial" w:cs="Arial"/>
          <w:b/>
          <w:color w:val="000000"/>
          <w:sz w:val="40"/>
          <w:szCs w:val="40"/>
        </w:rPr>
        <w:t>:</w:t>
      </w:r>
      <w:r w:rsidR="00A50D1B" w:rsidRPr="00A50D1B">
        <w:rPr>
          <w:rFonts w:ascii="Arial" w:hAnsi="Arial" w:cs="Arial"/>
          <w:b/>
          <w:color w:val="000000"/>
          <w:sz w:val="40"/>
          <w:szCs w:val="40"/>
        </w:rPr>
        <w:t xml:space="preserve"> </w:t>
      </w:r>
      <w:r w:rsidR="009E720D" w:rsidRPr="00A50D1B">
        <w:rPr>
          <w:rFonts w:ascii="Arial" w:hAnsi="Arial" w:cs="Arial"/>
          <w:b/>
          <w:color w:val="000000"/>
          <w:sz w:val="40"/>
          <w:szCs w:val="40"/>
        </w:rPr>
        <w:t>Community Right to Bid/Assets of</w:t>
      </w:r>
      <w:r w:rsidRPr="00A50D1B">
        <w:rPr>
          <w:rFonts w:ascii="Arial" w:hAnsi="Arial" w:cs="Arial"/>
          <w:b/>
          <w:color w:val="000000"/>
          <w:sz w:val="40"/>
          <w:szCs w:val="40"/>
        </w:rPr>
        <w:t xml:space="preserve"> </w:t>
      </w:r>
      <w:r w:rsidR="009E720D" w:rsidRPr="00A50D1B">
        <w:rPr>
          <w:rFonts w:ascii="Arial" w:hAnsi="Arial" w:cs="Arial"/>
          <w:b/>
          <w:color w:val="000000"/>
          <w:sz w:val="40"/>
          <w:szCs w:val="40"/>
        </w:rPr>
        <w:t>Community Value</w:t>
      </w:r>
    </w:p>
    <w:p w:rsidR="009E720D" w:rsidRPr="00A50D1B" w:rsidRDefault="009E720D" w:rsidP="009E720D">
      <w:pPr>
        <w:autoSpaceDE w:val="0"/>
        <w:autoSpaceDN w:val="0"/>
        <w:adjustRightInd w:val="0"/>
        <w:rPr>
          <w:rFonts w:ascii="Arial" w:hAnsi="Arial" w:cs="Arial"/>
          <w:color w:val="000000"/>
          <w:sz w:val="40"/>
          <w:szCs w:val="40"/>
        </w:rPr>
      </w:pPr>
    </w:p>
    <w:p w:rsidR="00B93E52" w:rsidRPr="00A50D1B" w:rsidRDefault="00B93E52" w:rsidP="009E720D">
      <w:pPr>
        <w:autoSpaceDE w:val="0"/>
        <w:autoSpaceDN w:val="0"/>
        <w:adjustRightInd w:val="0"/>
        <w:rPr>
          <w:rFonts w:ascii="Arial" w:hAnsi="Arial" w:cs="Arial"/>
          <w:b/>
          <w:color w:val="000000"/>
          <w:sz w:val="40"/>
          <w:szCs w:val="40"/>
        </w:rPr>
      </w:pPr>
    </w:p>
    <w:p w:rsidR="00B93E52" w:rsidRDefault="00B93E52" w:rsidP="009E720D">
      <w:pPr>
        <w:autoSpaceDE w:val="0"/>
        <w:autoSpaceDN w:val="0"/>
        <w:adjustRightInd w:val="0"/>
        <w:rPr>
          <w:rFonts w:ascii="Arial" w:hAnsi="Arial" w:cs="Arial"/>
          <w:b/>
          <w:color w:val="000000"/>
        </w:rPr>
      </w:pPr>
    </w:p>
    <w:p w:rsidR="00B93E52" w:rsidRDefault="00B93E52" w:rsidP="009E720D">
      <w:pPr>
        <w:autoSpaceDE w:val="0"/>
        <w:autoSpaceDN w:val="0"/>
        <w:adjustRightInd w:val="0"/>
        <w:rPr>
          <w:rFonts w:ascii="Arial" w:hAnsi="Arial" w:cs="Arial"/>
          <w:b/>
          <w:color w:val="000000"/>
        </w:rPr>
      </w:pPr>
    </w:p>
    <w:p w:rsidR="00B93E52" w:rsidRDefault="00B93E52" w:rsidP="009E720D">
      <w:pPr>
        <w:autoSpaceDE w:val="0"/>
        <w:autoSpaceDN w:val="0"/>
        <w:adjustRightInd w:val="0"/>
        <w:rPr>
          <w:rFonts w:ascii="Arial" w:hAnsi="Arial" w:cs="Arial"/>
          <w:b/>
          <w:color w:val="000000"/>
        </w:rPr>
      </w:pPr>
    </w:p>
    <w:p w:rsidR="009E720D" w:rsidRPr="00CA775D" w:rsidRDefault="009E720D" w:rsidP="009E720D">
      <w:pPr>
        <w:autoSpaceDE w:val="0"/>
        <w:autoSpaceDN w:val="0"/>
        <w:adjustRightInd w:val="0"/>
        <w:rPr>
          <w:rFonts w:ascii="Arial" w:hAnsi="Arial" w:cs="Arial"/>
          <w:b/>
          <w:color w:val="000000"/>
        </w:rPr>
      </w:pPr>
      <w:r w:rsidRPr="00CA775D">
        <w:rPr>
          <w:rFonts w:ascii="Arial" w:hAnsi="Arial" w:cs="Arial"/>
          <w:b/>
          <w:color w:val="000000"/>
        </w:rPr>
        <w:t>Contents</w:t>
      </w:r>
    </w:p>
    <w:p w:rsidR="00D84F31" w:rsidRPr="00D84F31" w:rsidRDefault="00D84F31" w:rsidP="009E720D">
      <w:pPr>
        <w:autoSpaceDE w:val="0"/>
        <w:autoSpaceDN w:val="0"/>
        <w:adjustRightInd w:val="0"/>
        <w:rPr>
          <w:rFonts w:ascii="Arial" w:hAnsi="Arial" w:cs="Arial"/>
          <w:color w:val="000000"/>
        </w:rPr>
      </w:pPr>
    </w:p>
    <w:p w:rsidR="00D84F31" w:rsidRDefault="00D84F31" w:rsidP="009E720D">
      <w:pPr>
        <w:autoSpaceDE w:val="0"/>
        <w:autoSpaceDN w:val="0"/>
        <w:adjustRightInd w:val="0"/>
        <w:rPr>
          <w:rFonts w:ascii="Arial" w:hAnsi="Arial" w:cs="Arial"/>
          <w:color w:val="000000"/>
        </w:rPr>
      </w:pPr>
      <w:r>
        <w:rPr>
          <w:rFonts w:ascii="Arial" w:hAnsi="Arial" w:cs="Arial"/>
          <w:color w:val="000000"/>
        </w:rPr>
        <w:t xml:space="preserve">1. Introduction </w:t>
      </w:r>
    </w:p>
    <w:p w:rsidR="00D84F31" w:rsidRPr="00D84F31" w:rsidRDefault="00D84F31" w:rsidP="009E720D">
      <w:pPr>
        <w:autoSpaceDE w:val="0"/>
        <w:autoSpaceDN w:val="0"/>
        <w:adjustRightInd w:val="0"/>
        <w:rPr>
          <w:rFonts w:ascii="Arial" w:hAnsi="Arial" w:cs="Arial"/>
          <w:color w:val="000000"/>
        </w:rPr>
      </w:pPr>
    </w:p>
    <w:p w:rsidR="009E720D" w:rsidRDefault="00D84F31" w:rsidP="009E720D">
      <w:pPr>
        <w:autoSpaceDE w:val="0"/>
        <w:autoSpaceDN w:val="0"/>
        <w:adjustRightInd w:val="0"/>
        <w:rPr>
          <w:rFonts w:ascii="Arial" w:hAnsi="Arial" w:cs="Arial"/>
          <w:color w:val="000000"/>
        </w:rPr>
      </w:pPr>
      <w:r>
        <w:rPr>
          <w:rFonts w:ascii="Arial" w:hAnsi="Arial" w:cs="Arial"/>
          <w:color w:val="000000"/>
        </w:rPr>
        <w:t xml:space="preserve">2. Background </w:t>
      </w:r>
    </w:p>
    <w:p w:rsidR="00D84F31" w:rsidRPr="00D84F31" w:rsidRDefault="00D84F31" w:rsidP="009E720D">
      <w:pPr>
        <w:autoSpaceDE w:val="0"/>
        <w:autoSpaceDN w:val="0"/>
        <w:adjustRightInd w:val="0"/>
        <w:rPr>
          <w:rFonts w:ascii="Arial" w:hAnsi="Arial" w:cs="Arial"/>
          <w:color w:val="000000"/>
        </w:rPr>
      </w:pPr>
    </w:p>
    <w:p w:rsidR="009E720D" w:rsidRDefault="00D84F31" w:rsidP="009E720D">
      <w:pPr>
        <w:autoSpaceDE w:val="0"/>
        <w:autoSpaceDN w:val="0"/>
        <w:adjustRightInd w:val="0"/>
        <w:rPr>
          <w:rFonts w:ascii="Arial" w:hAnsi="Arial" w:cs="Arial"/>
          <w:color w:val="000000"/>
        </w:rPr>
      </w:pPr>
      <w:r>
        <w:rPr>
          <w:rFonts w:ascii="Arial" w:hAnsi="Arial" w:cs="Arial"/>
          <w:color w:val="000000"/>
        </w:rPr>
        <w:t xml:space="preserve">3. Process </w:t>
      </w:r>
    </w:p>
    <w:p w:rsidR="00D84F31" w:rsidRPr="00D84F31" w:rsidRDefault="00D84F31"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proofErr w:type="spellStart"/>
      <w:r w:rsidRPr="00D84F31">
        <w:rPr>
          <w:rFonts w:ascii="Arial" w:hAnsi="Arial" w:cs="Arial"/>
          <w:color w:val="000000"/>
        </w:rPr>
        <w:t>i</w:t>
      </w:r>
      <w:proofErr w:type="spellEnd"/>
      <w:r w:rsidRPr="00D84F31">
        <w:rPr>
          <w:rFonts w:ascii="Arial" w:hAnsi="Arial" w:cs="Arial"/>
          <w:color w:val="000000"/>
        </w:rPr>
        <w:t xml:space="preserve">) Listing </w:t>
      </w:r>
    </w:p>
    <w:p w:rsidR="009E720D" w:rsidRPr="00D84F31" w:rsidRDefault="00D84F31" w:rsidP="009E720D">
      <w:pPr>
        <w:autoSpaceDE w:val="0"/>
        <w:autoSpaceDN w:val="0"/>
        <w:adjustRightInd w:val="0"/>
        <w:rPr>
          <w:rFonts w:ascii="Arial" w:hAnsi="Arial" w:cs="Arial"/>
          <w:color w:val="000000"/>
        </w:rPr>
      </w:pPr>
      <w:r>
        <w:rPr>
          <w:rFonts w:ascii="Arial" w:hAnsi="Arial" w:cs="Arial"/>
          <w:color w:val="000000"/>
        </w:rPr>
        <w:t xml:space="preserve">ii) Review and appeals </w:t>
      </w:r>
    </w:p>
    <w:p w:rsidR="009E720D" w:rsidRDefault="009E720D" w:rsidP="009E720D">
      <w:pPr>
        <w:autoSpaceDE w:val="0"/>
        <w:autoSpaceDN w:val="0"/>
        <w:adjustRightInd w:val="0"/>
        <w:rPr>
          <w:rFonts w:ascii="Arial" w:hAnsi="Arial" w:cs="Arial"/>
          <w:color w:val="000000"/>
        </w:rPr>
      </w:pPr>
      <w:r w:rsidRPr="00D84F31">
        <w:rPr>
          <w:rFonts w:ascii="Arial" w:hAnsi="Arial" w:cs="Arial"/>
          <w:color w:val="000000"/>
        </w:rPr>
        <w:t xml:space="preserve">iii) </w:t>
      </w:r>
      <w:smartTag w:uri="urn:schemas-microsoft-com:office:smarttags" w:element="place">
        <w:smartTag w:uri="urn:schemas-microsoft-com:office:smarttags" w:element="City">
          <w:r w:rsidRPr="00D84F31">
            <w:rPr>
              <w:rFonts w:ascii="Arial" w:hAnsi="Arial" w:cs="Arial"/>
              <w:color w:val="000000"/>
            </w:rPr>
            <w:t>Sale</w:t>
          </w:r>
        </w:smartTag>
      </w:smartTag>
      <w:r w:rsidR="00D84F31">
        <w:rPr>
          <w:rFonts w:ascii="Arial" w:hAnsi="Arial" w:cs="Arial"/>
          <w:color w:val="000000"/>
        </w:rPr>
        <w:t xml:space="preserve"> </w:t>
      </w:r>
    </w:p>
    <w:p w:rsidR="00D84F31" w:rsidRPr="00D84F31" w:rsidRDefault="00D84F31" w:rsidP="009E720D">
      <w:pPr>
        <w:autoSpaceDE w:val="0"/>
        <w:autoSpaceDN w:val="0"/>
        <w:adjustRightInd w:val="0"/>
        <w:rPr>
          <w:rFonts w:ascii="Arial" w:hAnsi="Arial" w:cs="Arial"/>
          <w:color w:val="000000"/>
        </w:rPr>
      </w:pPr>
    </w:p>
    <w:p w:rsidR="009E720D" w:rsidRDefault="00B93E52" w:rsidP="009E720D">
      <w:pPr>
        <w:autoSpaceDE w:val="0"/>
        <w:autoSpaceDN w:val="0"/>
        <w:adjustRightInd w:val="0"/>
        <w:rPr>
          <w:rFonts w:ascii="Arial" w:hAnsi="Arial" w:cs="Arial"/>
          <w:color w:val="000000"/>
        </w:rPr>
      </w:pPr>
      <w:r>
        <w:rPr>
          <w:rFonts w:ascii="Arial" w:hAnsi="Arial" w:cs="Arial"/>
          <w:color w:val="000000"/>
        </w:rPr>
        <w:t>4</w:t>
      </w:r>
      <w:r w:rsidR="00D84F31">
        <w:rPr>
          <w:rFonts w:ascii="Arial" w:hAnsi="Arial" w:cs="Arial"/>
          <w:color w:val="000000"/>
        </w:rPr>
        <w:t xml:space="preserve">. Policy Review </w:t>
      </w:r>
    </w:p>
    <w:p w:rsidR="00D84F31" w:rsidRPr="00D84F31" w:rsidRDefault="00D84F31" w:rsidP="009E720D">
      <w:pPr>
        <w:autoSpaceDE w:val="0"/>
        <w:autoSpaceDN w:val="0"/>
        <w:adjustRightInd w:val="0"/>
        <w:rPr>
          <w:rFonts w:ascii="Arial" w:hAnsi="Arial" w:cs="Arial"/>
          <w:color w:val="000000"/>
        </w:rPr>
      </w:pPr>
    </w:p>
    <w:p w:rsidR="00B93E52" w:rsidRPr="00D84F31" w:rsidRDefault="00B93E52" w:rsidP="009E720D">
      <w:pPr>
        <w:autoSpaceDE w:val="0"/>
        <w:autoSpaceDN w:val="0"/>
        <w:adjustRightInd w:val="0"/>
        <w:rPr>
          <w:rFonts w:ascii="Arial" w:hAnsi="Arial" w:cs="Arial"/>
          <w:color w:val="000000"/>
        </w:rPr>
      </w:pPr>
      <w:r>
        <w:rPr>
          <w:rFonts w:ascii="Arial" w:hAnsi="Arial" w:cs="Arial"/>
          <w:color w:val="000000"/>
        </w:rPr>
        <w:t>5</w:t>
      </w:r>
      <w:r w:rsidR="000372F7">
        <w:rPr>
          <w:rFonts w:ascii="Arial" w:hAnsi="Arial" w:cs="Arial"/>
          <w:color w:val="000000"/>
        </w:rPr>
        <w:t>. Appendices</w:t>
      </w:r>
    </w:p>
    <w:p w:rsidR="000372F7" w:rsidRDefault="000372F7" w:rsidP="009E720D">
      <w:pPr>
        <w:autoSpaceDE w:val="0"/>
        <w:autoSpaceDN w:val="0"/>
        <w:adjustRightInd w:val="0"/>
        <w:rPr>
          <w:rFonts w:ascii="Arial" w:hAnsi="Arial" w:cs="Arial"/>
          <w:color w:val="000000"/>
        </w:rPr>
      </w:pPr>
    </w:p>
    <w:p w:rsidR="000372F7" w:rsidRDefault="000372F7" w:rsidP="000372F7">
      <w:pPr>
        <w:autoSpaceDE w:val="0"/>
        <w:autoSpaceDN w:val="0"/>
        <w:adjustRightInd w:val="0"/>
        <w:ind w:firstLine="720"/>
        <w:rPr>
          <w:rFonts w:ascii="Arial" w:hAnsi="Arial" w:cs="Arial"/>
          <w:color w:val="000000"/>
        </w:rPr>
      </w:pPr>
      <w:r>
        <w:rPr>
          <w:rFonts w:ascii="Arial" w:hAnsi="Arial" w:cs="Arial"/>
          <w:color w:val="000000"/>
        </w:rPr>
        <w:t>A: The Process (flow charts)</w:t>
      </w:r>
    </w:p>
    <w:p w:rsidR="000372F7" w:rsidRDefault="000372F7" w:rsidP="000372F7">
      <w:pPr>
        <w:autoSpaceDE w:val="0"/>
        <w:autoSpaceDN w:val="0"/>
        <w:adjustRightInd w:val="0"/>
        <w:ind w:firstLine="720"/>
        <w:rPr>
          <w:rFonts w:ascii="Arial" w:hAnsi="Arial" w:cs="Arial"/>
          <w:color w:val="000000"/>
        </w:rPr>
      </w:pPr>
    </w:p>
    <w:p w:rsidR="009E720D" w:rsidRPr="00D84F31" w:rsidRDefault="000372F7" w:rsidP="000372F7">
      <w:pPr>
        <w:autoSpaceDE w:val="0"/>
        <w:autoSpaceDN w:val="0"/>
        <w:adjustRightInd w:val="0"/>
        <w:ind w:left="1080" w:hanging="360"/>
        <w:rPr>
          <w:rFonts w:ascii="Arial" w:hAnsi="Arial" w:cs="Arial"/>
          <w:color w:val="000000"/>
        </w:rPr>
      </w:pPr>
      <w:r>
        <w:rPr>
          <w:rFonts w:ascii="Arial" w:hAnsi="Arial" w:cs="Arial"/>
          <w:color w:val="000000"/>
        </w:rPr>
        <w:t xml:space="preserve">B: </w:t>
      </w:r>
      <w:r w:rsidRPr="002C49F7">
        <w:rPr>
          <w:rFonts w:ascii="Arial" w:hAnsi="Arial" w:cs="Arial"/>
          <w:color w:val="000000"/>
        </w:rPr>
        <w:t xml:space="preserve">Assets of Community Value/Community Right to Bid Nomination form </w:t>
      </w:r>
      <w:r w:rsidR="0091116D" w:rsidRPr="00D84F31">
        <w:rPr>
          <w:rFonts w:ascii="Arial" w:hAnsi="Arial" w:cs="Arial"/>
          <w:color w:val="000000"/>
        </w:rPr>
        <w:br w:type="page"/>
      </w:r>
    </w:p>
    <w:p w:rsidR="009E720D" w:rsidRPr="00D84F31" w:rsidRDefault="009E720D" w:rsidP="009E720D">
      <w:pPr>
        <w:autoSpaceDE w:val="0"/>
        <w:autoSpaceDN w:val="0"/>
        <w:adjustRightInd w:val="0"/>
        <w:rPr>
          <w:rFonts w:ascii="Arial" w:hAnsi="Arial" w:cs="Arial"/>
          <w:b/>
          <w:color w:val="000000"/>
        </w:rPr>
      </w:pPr>
      <w:r w:rsidRPr="00D84F31">
        <w:rPr>
          <w:rFonts w:ascii="Arial" w:hAnsi="Arial" w:cs="Arial"/>
          <w:b/>
          <w:color w:val="000000"/>
        </w:rPr>
        <w:lastRenderedPageBreak/>
        <w:t>1. Introduction</w:t>
      </w:r>
    </w:p>
    <w:p w:rsidR="0091116D" w:rsidRPr="00D84F31" w:rsidRDefault="0091116D" w:rsidP="009E720D">
      <w:pPr>
        <w:autoSpaceDE w:val="0"/>
        <w:autoSpaceDN w:val="0"/>
        <w:adjustRightInd w:val="0"/>
        <w:rPr>
          <w:rFonts w:ascii="Arial" w:hAnsi="Arial" w:cs="Arial"/>
          <w:color w:val="000000"/>
        </w:rPr>
      </w:pPr>
    </w:p>
    <w:p w:rsidR="009E720D" w:rsidRPr="00D84F31" w:rsidRDefault="0091116D" w:rsidP="009E720D">
      <w:pPr>
        <w:autoSpaceDE w:val="0"/>
        <w:autoSpaceDN w:val="0"/>
        <w:adjustRightInd w:val="0"/>
        <w:rPr>
          <w:rFonts w:ascii="Arial" w:hAnsi="Arial" w:cs="Arial"/>
          <w:color w:val="000000"/>
        </w:rPr>
      </w:pPr>
      <w:r w:rsidRPr="00D84F31">
        <w:rPr>
          <w:rFonts w:ascii="Arial" w:hAnsi="Arial" w:cs="Arial"/>
          <w:color w:val="000000"/>
        </w:rPr>
        <w:t>This document</w:t>
      </w:r>
      <w:r w:rsidR="009E720D" w:rsidRPr="00D84F31">
        <w:rPr>
          <w:rFonts w:ascii="Arial" w:hAnsi="Arial" w:cs="Arial"/>
          <w:color w:val="000000"/>
        </w:rPr>
        <w:t xml:space="preserve"> set</w:t>
      </w:r>
      <w:r w:rsidRPr="00D84F31">
        <w:rPr>
          <w:rFonts w:ascii="Arial" w:hAnsi="Arial" w:cs="Arial"/>
          <w:color w:val="000000"/>
        </w:rPr>
        <w:t>s</w:t>
      </w:r>
      <w:r w:rsidR="009E720D" w:rsidRPr="00D84F31">
        <w:rPr>
          <w:rFonts w:ascii="Arial" w:hAnsi="Arial" w:cs="Arial"/>
          <w:color w:val="000000"/>
        </w:rPr>
        <w:t xml:space="preserve"> out the Council’s policy </w:t>
      </w:r>
      <w:r w:rsidRPr="00D84F31">
        <w:rPr>
          <w:rFonts w:ascii="Arial" w:hAnsi="Arial" w:cs="Arial"/>
          <w:color w:val="000000"/>
        </w:rPr>
        <w:t>for implementing the Localism Act 2011 Part 5. Chapter</w:t>
      </w:r>
      <w:r w:rsidR="006F0C3B" w:rsidRPr="00D84F31">
        <w:rPr>
          <w:rFonts w:ascii="Arial" w:hAnsi="Arial" w:cs="Arial"/>
          <w:color w:val="000000"/>
        </w:rPr>
        <w:t xml:space="preserve"> </w:t>
      </w:r>
      <w:r w:rsidRPr="00D84F31">
        <w:rPr>
          <w:rFonts w:ascii="Arial" w:hAnsi="Arial" w:cs="Arial"/>
          <w:color w:val="000000"/>
        </w:rPr>
        <w:t>3</w:t>
      </w:r>
      <w:r w:rsidR="006F0C3B" w:rsidRPr="00D84F31">
        <w:rPr>
          <w:rFonts w:ascii="Arial" w:hAnsi="Arial" w:cs="Arial"/>
          <w:color w:val="000000"/>
        </w:rPr>
        <w:t>:</w:t>
      </w:r>
      <w:r w:rsidRPr="00D84F31">
        <w:rPr>
          <w:rFonts w:ascii="Arial" w:hAnsi="Arial" w:cs="Arial"/>
          <w:color w:val="000000"/>
        </w:rPr>
        <w:t xml:space="preserve"> </w:t>
      </w:r>
      <w:r w:rsidR="009E720D" w:rsidRPr="00D84F31">
        <w:rPr>
          <w:rFonts w:ascii="Arial" w:hAnsi="Arial" w:cs="Arial"/>
          <w:color w:val="000000"/>
        </w:rPr>
        <w:t>Assets of Community Value</w:t>
      </w:r>
      <w:r w:rsidR="00700A70">
        <w:rPr>
          <w:rFonts w:ascii="Arial" w:hAnsi="Arial" w:cs="Arial"/>
          <w:color w:val="000000"/>
        </w:rPr>
        <w:t xml:space="preserve"> (known as the </w:t>
      </w:r>
      <w:r w:rsidRPr="00D84F31">
        <w:rPr>
          <w:rFonts w:ascii="Arial" w:hAnsi="Arial" w:cs="Arial"/>
          <w:color w:val="000000"/>
        </w:rPr>
        <w:t>Community Right to Bid)</w:t>
      </w:r>
      <w:r w:rsidR="009E720D" w:rsidRPr="00D84F31">
        <w:rPr>
          <w:rFonts w:ascii="Arial" w:hAnsi="Arial" w:cs="Arial"/>
          <w:color w:val="000000"/>
        </w:rPr>
        <w:t xml:space="preserve">. </w:t>
      </w:r>
    </w:p>
    <w:p w:rsidR="0091116D" w:rsidRPr="00D84F31" w:rsidRDefault="0091116D"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 xml:space="preserve">This policy is in force from </w:t>
      </w:r>
      <w:r w:rsidR="00C90342">
        <w:rPr>
          <w:rFonts w:ascii="Arial" w:hAnsi="Arial" w:cs="Arial"/>
          <w:color w:val="000000"/>
        </w:rPr>
        <w:t>6</w:t>
      </w:r>
      <w:r w:rsidR="004D30F1" w:rsidRPr="004D30F1">
        <w:rPr>
          <w:rFonts w:ascii="Arial" w:hAnsi="Arial" w:cs="Arial"/>
          <w:color w:val="000000"/>
          <w:vertAlign w:val="superscript"/>
        </w:rPr>
        <w:t>th</w:t>
      </w:r>
      <w:r w:rsidR="004D30F1">
        <w:rPr>
          <w:rFonts w:ascii="Arial" w:hAnsi="Arial" w:cs="Arial"/>
          <w:color w:val="000000"/>
        </w:rPr>
        <w:t xml:space="preserve"> December</w:t>
      </w:r>
      <w:r w:rsidRPr="00D84F31">
        <w:rPr>
          <w:rFonts w:ascii="Arial" w:hAnsi="Arial" w:cs="Arial"/>
          <w:color w:val="000000"/>
        </w:rPr>
        <w:t xml:space="preserve"> 2012.</w:t>
      </w:r>
    </w:p>
    <w:p w:rsidR="0091116D" w:rsidRPr="00D84F31" w:rsidRDefault="0091116D"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b/>
          <w:color w:val="000000"/>
        </w:rPr>
      </w:pPr>
      <w:r w:rsidRPr="00D84F31">
        <w:rPr>
          <w:rFonts w:ascii="Arial" w:hAnsi="Arial" w:cs="Arial"/>
          <w:b/>
          <w:color w:val="000000"/>
        </w:rPr>
        <w:t>2. Background</w:t>
      </w:r>
    </w:p>
    <w:p w:rsidR="0091116D" w:rsidRPr="00D84F31" w:rsidRDefault="0091116D"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The Community Right to Bid (‘the Right’), is one of the new community rights derived from the</w:t>
      </w:r>
      <w:r w:rsidR="006F0C3B" w:rsidRPr="00D84F31">
        <w:rPr>
          <w:rFonts w:ascii="Arial" w:hAnsi="Arial" w:cs="Arial"/>
          <w:color w:val="000000"/>
        </w:rPr>
        <w:t xml:space="preserve"> Localism Act 2011. </w:t>
      </w:r>
      <w:r w:rsidRPr="00D84F31">
        <w:rPr>
          <w:rFonts w:ascii="Arial" w:hAnsi="Arial" w:cs="Arial"/>
          <w:color w:val="000000"/>
        </w:rPr>
        <w:t>The aim of the Right is to empower communities wishing to protect valuable</w:t>
      </w:r>
      <w:r w:rsidR="006F0C3B" w:rsidRPr="00D84F31">
        <w:rPr>
          <w:rFonts w:ascii="Arial" w:hAnsi="Arial" w:cs="Arial"/>
          <w:color w:val="000000"/>
        </w:rPr>
        <w:t xml:space="preserve"> </w:t>
      </w:r>
      <w:r w:rsidRPr="00D84F31">
        <w:rPr>
          <w:rFonts w:ascii="Arial" w:hAnsi="Arial" w:cs="Arial"/>
          <w:color w:val="000000"/>
        </w:rPr>
        <w:t>loca</w:t>
      </w:r>
      <w:r w:rsidR="006F0C3B" w:rsidRPr="00D84F31">
        <w:rPr>
          <w:rFonts w:ascii="Arial" w:hAnsi="Arial" w:cs="Arial"/>
          <w:color w:val="000000"/>
        </w:rPr>
        <w:t>l assets (land and buildings). It requires</w:t>
      </w:r>
      <w:r w:rsidRPr="00D84F31">
        <w:rPr>
          <w:rFonts w:ascii="Arial" w:hAnsi="Arial" w:cs="Arial"/>
          <w:color w:val="000000"/>
        </w:rPr>
        <w:t xml:space="preserve"> the Council to maintain a list of</w:t>
      </w:r>
      <w:r w:rsidR="006F0C3B" w:rsidRPr="00D84F31">
        <w:rPr>
          <w:rFonts w:ascii="Arial" w:hAnsi="Arial" w:cs="Arial"/>
          <w:color w:val="000000"/>
        </w:rPr>
        <w:t xml:space="preserve"> assets in its area which are of community value. It requires the owners of listed community assets to notify the Council of an intention to sell listed assets and it provides the opportunity for</w:t>
      </w:r>
      <w:r w:rsidRPr="00D84F31">
        <w:rPr>
          <w:rFonts w:ascii="Arial" w:hAnsi="Arial" w:cs="Arial"/>
          <w:color w:val="000000"/>
        </w:rPr>
        <w:t xml:space="preserve"> the</w:t>
      </w:r>
      <w:r w:rsidR="006F0C3B" w:rsidRPr="00D84F31">
        <w:rPr>
          <w:rFonts w:ascii="Arial" w:hAnsi="Arial" w:cs="Arial"/>
          <w:color w:val="000000"/>
        </w:rPr>
        <w:t xml:space="preserve"> community</w:t>
      </w:r>
      <w:r w:rsidRPr="00D84F31">
        <w:rPr>
          <w:rFonts w:ascii="Arial" w:hAnsi="Arial" w:cs="Arial"/>
          <w:color w:val="000000"/>
        </w:rPr>
        <w:t xml:space="preserve"> to delay a sale in order to prepare a bid to buy</w:t>
      </w:r>
      <w:r w:rsidR="006F0C3B" w:rsidRPr="00D84F31">
        <w:rPr>
          <w:rFonts w:ascii="Arial" w:hAnsi="Arial" w:cs="Arial"/>
          <w:color w:val="000000"/>
        </w:rPr>
        <w:t xml:space="preserve"> </w:t>
      </w:r>
      <w:r w:rsidRPr="00D84F31">
        <w:rPr>
          <w:rFonts w:ascii="Arial" w:hAnsi="Arial" w:cs="Arial"/>
          <w:color w:val="000000"/>
        </w:rPr>
        <w:t>it.</w:t>
      </w:r>
    </w:p>
    <w:p w:rsidR="006F0C3B" w:rsidRPr="00D84F31" w:rsidRDefault="006F0C3B"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 xml:space="preserve">The Right does not restrict in anyway who the owner of the asset can sell </w:t>
      </w:r>
      <w:r w:rsidR="006F0C3B" w:rsidRPr="00D84F31">
        <w:rPr>
          <w:rFonts w:ascii="Arial" w:hAnsi="Arial" w:cs="Arial"/>
          <w:color w:val="000000"/>
        </w:rPr>
        <w:t xml:space="preserve">their </w:t>
      </w:r>
      <w:r w:rsidRPr="00D84F31">
        <w:rPr>
          <w:rFonts w:ascii="Arial" w:hAnsi="Arial" w:cs="Arial"/>
          <w:color w:val="000000"/>
        </w:rPr>
        <w:t>property to, or at what price a</w:t>
      </w:r>
      <w:r w:rsidR="006F0C3B" w:rsidRPr="00D84F31">
        <w:rPr>
          <w:rFonts w:ascii="Arial" w:hAnsi="Arial" w:cs="Arial"/>
          <w:color w:val="000000"/>
        </w:rPr>
        <w:t>nd it does not confer a right of</w:t>
      </w:r>
      <w:r w:rsidRPr="00D84F31">
        <w:rPr>
          <w:rFonts w:ascii="Arial" w:hAnsi="Arial" w:cs="Arial"/>
          <w:color w:val="000000"/>
        </w:rPr>
        <w:t xml:space="preserve"> first refusal to</w:t>
      </w:r>
      <w:r w:rsidR="006F0C3B" w:rsidRPr="00D84F31">
        <w:rPr>
          <w:rFonts w:ascii="Arial" w:hAnsi="Arial" w:cs="Arial"/>
          <w:color w:val="000000"/>
        </w:rPr>
        <w:t xml:space="preserve"> </w:t>
      </w:r>
      <w:r w:rsidRPr="00D84F31">
        <w:rPr>
          <w:rFonts w:ascii="Arial" w:hAnsi="Arial" w:cs="Arial"/>
          <w:color w:val="000000"/>
        </w:rPr>
        <w:t>community interest groups.</w:t>
      </w:r>
    </w:p>
    <w:p w:rsidR="006F0C3B" w:rsidRPr="00D84F31" w:rsidRDefault="006F0C3B"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The Right does not apply to residential property or operational land as defined</w:t>
      </w:r>
    </w:p>
    <w:p w:rsidR="009E720D" w:rsidRPr="00D84F31" w:rsidRDefault="009E720D" w:rsidP="009E720D">
      <w:pPr>
        <w:autoSpaceDE w:val="0"/>
        <w:autoSpaceDN w:val="0"/>
        <w:adjustRightInd w:val="0"/>
        <w:rPr>
          <w:rFonts w:ascii="Arial" w:hAnsi="Arial" w:cs="Arial"/>
          <w:color w:val="000000"/>
        </w:rPr>
      </w:pPr>
      <w:proofErr w:type="gramStart"/>
      <w:r w:rsidRPr="00D84F31">
        <w:rPr>
          <w:rFonts w:ascii="Arial" w:hAnsi="Arial" w:cs="Arial"/>
          <w:color w:val="000000"/>
        </w:rPr>
        <w:t>in</w:t>
      </w:r>
      <w:proofErr w:type="gramEnd"/>
      <w:r w:rsidRPr="00D84F31">
        <w:rPr>
          <w:rFonts w:ascii="Arial" w:hAnsi="Arial" w:cs="Arial"/>
          <w:color w:val="000000"/>
        </w:rPr>
        <w:t xml:space="preserve"> the Town and Country Planning Act 1990 Part 2.</w:t>
      </w:r>
    </w:p>
    <w:p w:rsidR="0091116D" w:rsidRPr="00D84F31" w:rsidRDefault="0091116D"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b/>
          <w:color w:val="000000"/>
        </w:rPr>
      </w:pPr>
      <w:r w:rsidRPr="00D84F31">
        <w:rPr>
          <w:rFonts w:ascii="Arial" w:hAnsi="Arial" w:cs="Arial"/>
          <w:b/>
          <w:color w:val="000000"/>
        </w:rPr>
        <w:t>3. The Process</w:t>
      </w:r>
    </w:p>
    <w:p w:rsidR="0091116D" w:rsidRPr="00D84F31" w:rsidRDefault="0091116D"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The Government has published an Assets of Community Value Policy</w:t>
      </w:r>
      <w:r w:rsidR="006F0C3B" w:rsidRPr="00D84F31">
        <w:rPr>
          <w:rFonts w:ascii="Arial" w:hAnsi="Arial" w:cs="Arial"/>
          <w:color w:val="000000"/>
        </w:rPr>
        <w:t xml:space="preserve"> </w:t>
      </w:r>
      <w:r w:rsidRPr="00D84F31">
        <w:rPr>
          <w:rFonts w:ascii="Arial" w:hAnsi="Arial" w:cs="Arial"/>
          <w:color w:val="000000"/>
        </w:rPr>
        <w:t>Statement and Statutory Regulations, which set out statutory elements of how</w:t>
      </w:r>
      <w:r w:rsidR="006F0C3B" w:rsidRPr="00D84F31">
        <w:rPr>
          <w:rFonts w:ascii="Arial" w:hAnsi="Arial" w:cs="Arial"/>
          <w:color w:val="000000"/>
        </w:rPr>
        <w:t xml:space="preserve"> the Right should operate. The Government has also published non statutory guidance (October 2012). H</w:t>
      </w:r>
      <w:r w:rsidR="00D621BF" w:rsidRPr="00D84F31">
        <w:rPr>
          <w:rFonts w:ascii="Arial" w:hAnsi="Arial" w:cs="Arial"/>
          <w:color w:val="000000"/>
        </w:rPr>
        <w:t xml:space="preserve">owever, </w:t>
      </w:r>
      <w:r w:rsidR="006F0C3B" w:rsidRPr="00D84F31">
        <w:rPr>
          <w:rFonts w:ascii="Arial" w:hAnsi="Arial" w:cs="Arial"/>
          <w:color w:val="000000"/>
        </w:rPr>
        <w:t>how the Right will be administered in a locality has to be specified by the responsible local authority</w:t>
      </w:r>
      <w:r w:rsidRPr="00D84F31">
        <w:rPr>
          <w:rFonts w:ascii="Arial" w:hAnsi="Arial" w:cs="Arial"/>
          <w:color w:val="000000"/>
        </w:rPr>
        <w:t>.</w:t>
      </w:r>
    </w:p>
    <w:p w:rsidR="006F0C3B" w:rsidRPr="00D84F31" w:rsidRDefault="006F0C3B"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This section of the policy statement explains our local process for operation of</w:t>
      </w:r>
      <w:r w:rsidR="00D621BF" w:rsidRPr="00D84F31">
        <w:rPr>
          <w:rFonts w:ascii="Arial" w:hAnsi="Arial" w:cs="Arial"/>
          <w:color w:val="000000"/>
        </w:rPr>
        <w:t xml:space="preserve"> </w:t>
      </w:r>
      <w:r w:rsidRPr="00D84F31">
        <w:rPr>
          <w:rFonts w:ascii="Arial" w:hAnsi="Arial" w:cs="Arial"/>
          <w:color w:val="000000"/>
        </w:rPr>
        <w:t xml:space="preserve">the Right. </w:t>
      </w:r>
    </w:p>
    <w:p w:rsidR="00D621BF" w:rsidRPr="00D84F31" w:rsidRDefault="00D621BF"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The process falls into three sections:</w:t>
      </w:r>
    </w:p>
    <w:p w:rsidR="00D621BF" w:rsidRPr="00D84F31" w:rsidRDefault="00D621BF" w:rsidP="009E720D">
      <w:pPr>
        <w:autoSpaceDE w:val="0"/>
        <w:autoSpaceDN w:val="0"/>
        <w:adjustRightInd w:val="0"/>
        <w:rPr>
          <w:rFonts w:ascii="Arial" w:hAnsi="Arial" w:cs="Arial"/>
          <w:color w:val="000000"/>
        </w:rPr>
      </w:pPr>
    </w:p>
    <w:p w:rsidR="009E720D" w:rsidRPr="00D84F31" w:rsidRDefault="009E720D" w:rsidP="00B93E52">
      <w:pPr>
        <w:numPr>
          <w:ilvl w:val="0"/>
          <w:numId w:val="14"/>
        </w:numPr>
        <w:autoSpaceDE w:val="0"/>
        <w:autoSpaceDN w:val="0"/>
        <w:adjustRightInd w:val="0"/>
        <w:rPr>
          <w:rFonts w:ascii="Arial" w:hAnsi="Arial" w:cs="Arial"/>
          <w:color w:val="000000"/>
        </w:rPr>
      </w:pPr>
      <w:r w:rsidRPr="00D84F31">
        <w:rPr>
          <w:rFonts w:ascii="Arial" w:hAnsi="Arial" w:cs="Arial"/>
          <w:color w:val="000000"/>
        </w:rPr>
        <w:t>Listing</w:t>
      </w:r>
    </w:p>
    <w:p w:rsidR="0091116D" w:rsidRPr="00D84F31" w:rsidRDefault="009E720D" w:rsidP="00B93E52">
      <w:pPr>
        <w:numPr>
          <w:ilvl w:val="0"/>
          <w:numId w:val="14"/>
        </w:numPr>
        <w:autoSpaceDE w:val="0"/>
        <w:autoSpaceDN w:val="0"/>
        <w:adjustRightInd w:val="0"/>
        <w:rPr>
          <w:rFonts w:ascii="Arial" w:hAnsi="Arial" w:cs="Arial"/>
          <w:color w:val="000000"/>
        </w:rPr>
      </w:pPr>
      <w:r w:rsidRPr="00D84F31">
        <w:rPr>
          <w:rFonts w:ascii="Arial" w:hAnsi="Arial" w:cs="Arial"/>
          <w:color w:val="000000"/>
        </w:rPr>
        <w:t>Review and Appeals</w:t>
      </w:r>
    </w:p>
    <w:p w:rsidR="009E720D" w:rsidRPr="00D84F31" w:rsidRDefault="009E720D" w:rsidP="00B93E52">
      <w:pPr>
        <w:numPr>
          <w:ilvl w:val="0"/>
          <w:numId w:val="14"/>
        </w:numPr>
        <w:autoSpaceDE w:val="0"/>
        <w:autoSpaceDN w:val="0"/>
        <w:adjustRightInd w:val="0"/>
        <w:rPr>
          <w:rFonts w:ascii="Arial" w:hAnsi="Arial" w:cs="Arial"/>
          <w:color w:val="000000"/>
        </w:rPr>
      </w:pPr>
      <w:smartTag w:uri="urn:schemas-microsoft-com:office:smarttags" w:element="City">
        <w:smartTag w:uri="urn:schemas-microsoft-com:office:smarttags" w:element="place">
          <w:r w:rsidRPr="00D84F31">
            <w:rPr>
              <w:rFonts w:ascii="Arial" w:hAnsi="Arial" w:cs="Arial"/>
              <w:color w:val="000000"/>
            </w:rPr>
            <w:t>Sale</w:t>
          </w:r>
        </w:smartTag>
      </w:smartTag>
    </w:p>
    <w:p w:rsidR="00D621BF" w:rsidRPr="00D84F31" w:rsidRDefault="00D621BF"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A flow chart providing an overview of all the stages of our process is available</w:t>
      </w:r>
      <w:r w:rsidR="00700A70">
        <w:rPr>
          <w:rFonts w:ascii="Arial" w:hAnsi="Arial" w:cs="Arial"/>
          <w:color w:val="000000"/>
        </w:rPr>
        <w:t xml:space="preserve"> </w:t>
      </w:r>
      <w:r w:rsidR="0090649E">
        <w:rPr>
          <w:rFonts w:ascii="Arial" w:hAnsi="Arial" w:cs="Arial"/>
          <w:color w:val="000000"/>
        </w:rPr>
        <w:t>at Appendix A</w:t>
      </w:r>
      <w:r w:rsidRPr="00D84F31">
        <w:rPr>
          <w:rFonts w:ascii="Arial" w:hAnsi="Arial" w:cs="Arial"/>
          <w:color w:val="000000"/>
        </w:rPr>
        <w:t>.</w:t>
      </w:r>
    </w:p>
    <w:p w:rsidR="00D621BF" w:rsidRPr="00D84F31" w:rsidRDefault="00D621BF"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w:t>
      </w:r>
    </w:p>
    <w:p w:rsidR="00D621BF" w:rsidRDefault="00D621BF" w:rsidP="009E720D">
      <w:pPr>
        <w:autoSpaceDE w:val="0"/>
        <w:autoSpaceDN w:val="0"/>
        <w:adjustRightInd w:val="0"/>
        <w:rPr>
          <w:rFonts w:ascii="Arial" w:hAnsi="Arial" w:cs="Arial"/>
          <w:color w:val="000000"/>
        </w:rPr>
      </w:pPr>
    </w:p>
    <w:p w:rsidR="00700A70" w:rsidRPr="00D84F31" w:rsidRDefault="00700A70" w:rsidP="009E720D">
      <w:pPr>
        <w:autoSpaceDE w:val="0"/>
        <w:autoSpaceDN w:val="0"/>
        <w:adjustRightInd w:val="0"/>
        <w:rPr>
          <w:rFonts w:ascii="Arial" w:hAnsi="Arial" w:cs="Arial"/>
          <w:color w:val="000000"/>
        </w:rPr>
      </w:pPr>
    </w:p>
    <w:p w:rsidR="009E720D" w:rsidRPr="00D84F31" w:rsidRDefault="00700A70" w:rsidP="009E720D">
      <w:pPr>
        <w:autoSpaceDE w:val="0"/>
        <w:autoSpaceDN w:val="0"/>
        <w:adjustRightInd w:val="0"/>
        <w:rPr>
          <w:rFonts w:ascii="Arial" w:hAnsi="Arial" w:cs="Arial"/>
          <w:b/>
          <w:color w:val="000000"/>
        </w:rPr>
      </w:pPr>
      <w:r>
        <w:rPr>
          <w:rFonts w:ascii="Arial" w:hAnsi="Arial" w:cs="Arial"/>
          <w:b/>
          <w:color w:val="000000"/>
        </w:rPr>
        <w:br w:type="page"/>
      </w:r>
      <w:r>
        <w:rPr>
          <w:rFonts w:ascii="Arial" w:hAnsi="Arial" w:cs="Arial"/>
          <w:b/>
          <w:color w:val="000000"/>
        </w:rPr>
        <w:lastRenderedPageBreak/>
        <w:t>3.1</w:t>
      </w:r>
      <w:r w:rsidR="009E720D" w:rsidRPr="00D84F31">
        <w:rPr>
          <w:rFonts w:ascii="Arial" w:hAnsi="Arial" w:cs="Arial"/>
          <w:b/>
          <w:color w:val="000000"/>
        </w:rPr>
        <w:t xml:space="preserve"> Listing</w:t>
      </w:r>
    </w:p>
    <w:p w:rsidR="00D621BF" w:rsidRDefault="00D621BF" w:rsidP="009E720D">
      <w:pPr>
        <w:autoSpaceDE w:val="0"/>
        <w:autoSpaceDN w:val="0"/>
        <w:adjustRightInd w:val="0"/>
        <w:rPr>
          <w:rFonts w:ascii="Arial" w:hAnsi="Arial" w:cs="Arial"/>
          <w:color w:val="000000"/>
        </w:rPr>
      </w:pPr>
    </w:p>
    <w:p w:rsidR="00AC7278" w:rsidRDefault="00AC7278" w:rsidP="00AC7278">
      <w:pPr>
        <w:autoSpaceDE w:val="0"/>
        <w:autoSpaceDN w:val="0"/>
        <w:adjustRightInd w:val="0"/>
        <w:rPr>
          <w:rFonts w:ascii="Arial" w:hAnsi="Arial" w:cs="Arial"/>
          <w:color w:val="000000"/>
        </w:rPr>
      </w:pPr>
      <w:r>
        <w:rPr>
          <w:rFonts w:ascii="Arial" w:hAnsi="Arial" w:cs="Arial"/>
          <w:color w:val="000000"/>
        </w:rPr>
        <w:t>The Council</w:t>
      </w:r>
      <w:r w:rsidRPr="00D84F31">
        <w:rPr>
          <w:rFonts w:ascii="Arial" w:hAnsi="Arial" w:cs="Arial"/>
          <w:color w:val="000000"/>
        </w:rPr>
        <w:t xml:space="preserve"> will complete this section of the process within 8 weeks of receipt of</w:t>
      </w:r>
      <w:r>
        <w:rPr>
          <w:rFonts w:ascii="Arial" w:hAnsi="Arial" w:cs="Arial"/>
          <w:color w:val="000000"/>
        </w:rPr>
        <w:t xml:space="preserve"> </w:t>
      </w:r>
      <w:r w:rsidRPr="00D84F31">
        <w:rPr>
          <w:rFonts w:ascii="Arial" w:hAnsi="Arial" w:cs="Arial"/>
          <w:color w:val="000000"/>
        </w:rPr>
        <w:t>nominations.</w:t>
      </w:r>
    </w:p>
    <w:p w:rsidR="00AC7278" w:rsidRDefault="00AC7278" w:rsidP="009E720D">
      <w:pPr>
        <w:autoSpaceDE w:val="0"/>
        <w:autoSpaceDN w:val="0"/>
        <w:adjustRightInd w:val="0"/>
        <w:rPr>
          <w:rFonts w:ascii="Arial" w:hAnsi="Arial" w:cs="Arial"/>
          <w:color w:val="000000"/>
        </w:rPr>
      </w:pPr>
    </w:p>
    <w:p w:rsidR="00AC7278" w:rsidRDefault="00AC7278" w:rsidP="009E720D">
      <w:pPr>
        <w:autoSpaceDE w:val="0"/>
        <w:autoSpaceDN w:val="0"/>
        <w:adjustRightInd w:val="0"/>
        <w:rPr>
          <w:rFonts w:ascii="Arial" w:hAnsi="Arial" w:cs="Arial"/>
          <w:color w:val="000000"/>
        </w:rPr>
      </w:pPr>
    </w:p>
    <w:p w:rsidR="00D63F30" w:rsidRPr="00B93E52" w:rsidRDefault="00D63F30" w:rsidP="00B93E52">
      <w:pPr>
        <w:autoSpaceDE w:val="0"/>
        <w:autoSpaceDN w:val="0"/>
        <w:adjustRightInd w:val="0"/>
        <w:ind w:firstLine="720"/>
        <w:rPr>
          <w:rFonts w:ascii="Arial" w:hAnsi="Arial" w:cs="Arial"/>
          <w:b/>
          <w:color w:val="000000"/>
          <w:u w:val="single"/>
        </w:rPr>
      </w:pPr>
      <w:r w:rsidRPr="00B93E52">
        <w:rPr>
          <w:rFonts w:ascii="Arial" w:hAnsi="Arial" w:cs="Arial"/>
          <w:b/>
          <w:color w:val="000000"/>
          <w:u w:val="single"/>
        </w:rPr>
        <w:t>Stage.1 – NOMINATION</w:t>
      </w:r>
    </w:p>
    <w:p w:rsidR="00D63F30" w:rsidRDefault="00D63F30" w:rsidP="00D63F30">
      <w:pPr>
        <w:autoSpaceDE w:val="0"/>
        <w:autoSpaceDN w:val="0"/>
        <w:adjustRightInd w:val="0"/>
        <w:rPr>
          <w:rFonts w:ascii="Arial" w:hAnsi="Arial" w:cs="Arial"/>
          <w:color w:val="0000FF"/>
        </w:rPr>
      </w:pPr>
    </w:p>
    <w:p w:rsidR="00D63F30" w:rsidRDefault="00D63F30" w:rsidP="00B93E52">
      <w:pPr>
        <w:autoSpaceDE w:val="0"/>
        <w:autoSpaceDN w:val="0"/>
        <w:adjustRightInd w:val="0"/>
        <w:ind w:left="720"/>
        <w:rPr>
          <w:rFonts w:ascii="Arial" w:hAnsi="Arial" w:cs="Arial"/>
          <w:color w:val="000000"/>
        </w:rPr>
      </w:pPr>
      <w:r w:rsidRPr="00D84F31">
        <w:rPr>
          <w:rFonts w:ascii="Arial" w:hAnsi="Arial" w:cs="Arial"/>
          <w:color w:val="000000"/>
        </w:rPr>
        <w:t xml:space="preserve">The listing </w:t>
      </w:r>
      <w:r>
        <w:rPr>
          <w:rFonts w:ascii="Arial" w:hAnsi="Arial" w:cs="Arial"/>
          <w:color w:val="000000"/>
        </w:rPr>
        <w:t>process is community led and is</w:t>
      </w:r>
      <w:r w:rsidRPr="00D84F31">
        <w:rPr>
          <w:rFonts w:ascii="Arial" w:hAnsi="Arial" w:cs="Arial"/>
          <w:color w:val="000000"/>
        </w:rPr>
        <w:t xml:space="preserve"> triggered by the receipt of a</w:t>
      </w:r>
      <w:r>
        <w:rPr>
          <w:rFonts w:ascii="Arial" w:hAnsi="Arial" w:cs="Arial"/>
          <w:color w:val="000000"/>
        </w:rPr>
        <w:t xml:space="preserve"> </w:t>
      </w:r>
      <w:r w:rsidRPr="00D84F31">
        <w:rPr>
          <w:rFonts w:ascii="Arial" w:hAnsi="Arial" w:cs="Arial"/>
          <w:color w:val="000000"/>
        </w:rPr>
        <w:t>nomination. The Statutory Regulations specify what an asset of community</w:t>
      </w:r>
      <w:r>
        <w:rPr>
          <w:rFonts w:ascii="Arial" w:hAnsi="Arial" w:cs="Arial"/>
          <w:color w:val="000000"/>
        </w:rPr>
        <w:t xml:space="preserve"> </w:t>
      </w:r>
      <w:r w:rsidRPr="00D84F31">
        <w:rPr>
          <w:rFonts w:ascii="Arial" w:hAnsi="Arial" w:cs="Arial"/>
          <w:color w:val="000000"/>
        </w:rPr>
        <w:t>value is, who can make a nomination and the information required in a</w:t>
      </w:r>
      <w:r>
        <w:rPr>
          <w:rFonts w:ascii="Arial" w:hAnsi="Arial" w:cs="Arial"/>
          <w:color w:val="000000"/>
        </w:rPr>
        <w:t xml:space="preserve"> </w:t>
      </w:r>
      <w:r w:rsidRPr="00D84F31">
        <w:rPr>
          <w:rFonts w:ascii="Arial" w:hAnsi="Arial" w:cs="Arial"/>
          <w:color w:val="000000"/>
        </w:rPr>
        <w:t>nomination, which must be in written form</w:t>
      </w:r>
      <w:r>
        <w:rPr>
          <w:rFonts w:ascii="Arial" w:hAnsi="Arial" w:cs="Arial"/>
          <w:color w:val="000000"/>
        </w:rPr>
        <w:t xml:space="preserve"> (letter, email, e-form). </w:t>
      </w:r>
    </w:p>
    <w:p w:rsidR="00D63F30" w:rsidRDefault="00D63F30" w:rsidP="00D63F30">
      <w:pPr>
        <w:autoSpaceDE w:val="0"/>
        <w:autoSpaceDN w:val="0"/>
        <w:adjustRightInd w:val="0"/>
        <w:rPr>
          <w:rFonts w:ascii="Arial" w:hAnsi="Arial" w:cs="Arial"/>
          <w:color w:val="000000"/>
        </w:rPr>
      </w:pPr>
    </w:p>
    <w:p w:rsidR="00D63F30" w:rsidRPr="00304B8E" w:rsidRDefault="00D63F30" w:rsidP="00B93E52">
      <w:pPr>
        <w:autoSpaceDE w:val="0"/>
        <w:autoSpaceDN w:val="0"/>
        <w:adjustRightInd w:val="0"/>
        <w:ind w:firstLine="720"/>
        <w:rPr>
          <w:rFonts w:ascii="Arial" w:hAnsi="Arial" w:cs="Arial"/>
          <w:b/>
          <w:color w:val="000000"/>
        </w:rPr>
      </w:pPr>
      <w:r w:rsidRPr="00304B8E">
        <w:rPr>
          <w:rFonts w:ascii="Arial" w:hAnsi="Arial" w:cs="Arial"/>
          <w:b/>
          <w:color w:val="000000"/>
        </w:rPr>
        <w:t xml:space="preserve">The criteria </w:t>
      </w:r>
    </w:p>
    <w:p w:rsidR="00D63F30" w:rsidRDefault="00D63F30" w:rsidP="00D63F30">
      <w:pPr>
        <w:autoSpaceDE w:val="0"/>
        <w:autoSpaceDN w:val="0"/>
        <w:adjustRightInd w:val="0"/>
        <w:rPr>
          <w:rFonts w:ascii="Arial" w:hAnsi="Arial" w:cs="Arial"/>
          <w:color w:val="000000"/>
        </w:rPr>
      </w:pPr>
    </w:p>
    <w:p w:rsidR="00D63F30" w:rsidRDefault="00D63F30" w:rsidP="00B93E52">
      <w:pPr>
        <w:ind w:left="1080" w:hanging="360"/>
        <w:rPr>
          <w:rFonts w:ascii="Arial" w:hAnsi="Arial" w:cs="Arial"/>
        </w:rPr>
      </w:pPr>
      <w:r w:rsidRPr="002C59E0">
        <w:rPr>
          <w:rFonts w:ascii="Arial" w:hAnsi="Arial" w:cs="Arial"/>
        </w:rPr>
        <w:t>An asset is of community value if the Council judges that;</w:t>
      </w:r>
    </w:p>
    <w:p w:rsidR="00D63F30" w:rsidRPr="002C59E0" w:rsidRDefault="00D63F30" w:rsidP="00D63F30">
      <w:pPr>
        <w:ind w:left="1080" w:hanging="1080"/>
        <w:rPr>
          <w:rFonts w:ascii="Arial" w:hAnsi="Arial" w:cs="Arial"/>
        </w:rPr>
      </w:pPr>
    </w:p>
    <w:p w:rsidR="00D63F30" w:rsidRDefault="00D63F30" w:rsidP="00D63F30">
      <w:pPr>
        <w:numPr>
          <w:ilvl w:val="0"/>
          <w:numId w:val="3"/>
        </w:numPr>
        <w:spacing w:after="200" w:line="276" w:lineRule="auto"/>
        <w:rPr>
          <w:rFonts w:ascii="Arial" w:hAnsi="Arial" w:cs="Arial"/>
        </w:rPr>
      </w:pPr>
      <w:r w:rsidRPr="002C59E0">
        <w:rPr>
          <w:rFonts w:ascii="Arial" w:hAnsi="Arial" w:cs="Arial"/>
        </w:rPr>
        <w:t>Current use of the building or lan</w:t>
      </w:r>
      <w:r>
        <w:rPr>
          <w:rFonts w:ascii="Arial" w:hAnsi="Arial" w:cs="Arial"/>
        </w:rPr>
        <w:t xml:space="preserve">d </w:t>
      </w:r>
      <w:r w:rsidRPr="002C59E0">
        <w:rPr>
          <w:rFonts w:ascii="Arial" w:hAnsi="Arial" w:cs="Arial"/>
        </w:rPr>
        <w:t>furthers the social well-being or social interests of the local community</w:t>
      </w:r>
      <w:r>
        <w:rPr>
          <w:rFonts w:ascii="Arial" w:hAnsi="Arial" w:cs="Arial"/>
        </w:rPr>
        <w:t>, or its use in the past 5 years has done so</w:t>
      </w:r>
      <w:r w:rsidRPr="002C59E0">
        <w:rPr>
          <w:rFonts w:ascii="Arial" w:hAnsi="Arial" w:cs="Arial"/>
        </w:rPr>
        <w:t>;</w:t>
      </w:r>
    </w:p>
    <w:p w:rsidR="00D63F30" w:rsidRDefault="00D63F30" w:rsidP="00D63F30">
      <w:pPr>
        <w:numPr>
          <w:ilvl w:val="0"/>
          <w:numId w:val="3"/>
        </w:numPr>
        <w:spacing w:after="200" w:line="276" w:lineRule="auto"/>
        <w:rPr>
          <w:rFonts w:ascii="Arial" w:hAnsi="Arial" w:cs="Arial"/>
        </w:rPr>
      </w:pPr>
      <w:r w:rsidRPr="002C59E0">
        <w:rPr>
          <w:rFonts w:ascii="Arial" w:hAnsi="Arial" w:cs="Arial"/>
        </w:rPr>
        <w:t>That use is the main one and not ancillary; and</w:t>
      </w:r>
    </w:p>
    <w:p w:rsidR="00D63F30" w:rsidRDefault="00D63F30" w:rsidP="00D63F30">
      <w:pPr>
        <w:numPr>
          <w:ilvl w:val="0"/>
          <w:numId w:val="3"/>
        </w:numPr>
        <w:spacing w:after="200" w:line="276" w:lineRule="auto"/>
        <w:rPr>
          <w:rFonts w:ascii="Arial" w:hAnsi="Arial" w:cs="Arial"/>
        </w:rPr>
      </w:pPr>
      <w:r w:rsidRPr="002C59E0">
        <w:rPr>
          <w:rFonts w:ascii="Arial" w:hAnsi="Arial" w:cs="Arial"/>
        </w:rPr>
        <w:t>It is realistic to think that the building or land will continue to be used in a way which will further the social well-being and social interests of the community</w:t>
      </w:r>
      <w:r>
        <w:rPr>
          <w:rFonts w:ascii="Arial" w:hAnsi="Arial" w:cs="Arial"/>
        </w:rPr>
        <w:t xml:space="preserve"> within the next 5 years</w:t>
      </w:r>
      <w:r w:rsidRPr="002C59E0">
        <w:rPr>
          <w:rFonts w:ascii="Arial" w:hAnsi="Arial" w:cs="Arial"/>
        </w:rPr>
        <w:t>; and</w:t>
      </w:r>
    </w:p>
    <w:p w:rsidR="00D63F30" w:rsidRPr="002C59E0" w:rsidRDefault="00D63F30" w:rsidP="00D63F30">
      <w:pPr>
        <w:numPr>
          <w:ilvl w:val="0"/>
          <w:numId w:val="3"/>
        </w:numPr>
        <w:spacing w:after="200" w:line="276" w:lineRule="auto"/>
        <w:rPr>
          <w:rFonts w:ascii="Arial" w:hAnsi="Arial" w:cs="Arial"/>
        </w:rPr>
      </w:pPr>
      <w:r w:rsidRPr="002C59E0">
        <w:rPr>
          <w:rFonts w:ascii="Arial" w:hAnsi="Arial" w:cs="Arial"/>
        </w:rPr>
        <w:t>It does not fall within the list of exemptions</w:t>
      </w:r>
    </w:p>
    <w:p w:rsidR="00D63F30" w:rsidRDefault="00D63F30" w:rsidP="00C90342">
      <w:pPr>
        <w:autoSpaceDE w:val="0"/>
        <w:autoSpaceDN w:val="0"/>
        <w:adjustRightInd w:val="0"/>
        <w:ind w:left="720"/>
        <w:rPr>
          <w:rFonts w:ascii="Arial" w:hAnsi="Arial" w:cs="Arial"/>
          <w:color w:val="000000"/>
        </w:rPr>
      </w:pPr>
      <w:r>
        <w:rPr>
          <w:rFonts w:ascii="Arial" w:hAnsi="Arial" w:cs="Arial"/>
          <w:color w:val="000000"/>
        </w:rPr>
        <w:t>The Localism Act 2011 ‘social interest’ i</w:t>
      </w:r>
      <w:r w:rsidR="00C90342">
        <w:rPr>
          <w:rFonts w:ascii="Arial" w:hAnsi="Arial" w:cs="Arial"/>
          <w:color w:val="000000"/>
        </w:rPr>
        <w:t xml:space="preserve">ncludes (in particular) each of </w:t>
      </w:r>
      <w:r>
        <w:rPr>
          <w:rFonts w:ascii="Arial" w:hAnsi="Arial" w:cs="Arial"/>
          <w:color w:val="000000"/>
        </w:rPr>
        <w:t>the following: cultural interests, recreational interests, sporting interests.</w:t>
      </w:r>
    </w:p>
    <w:p w:rsidR="00D63F30" w:rsidRDefault="00D63F30" w:rsidP="00D63F30">
      <w:pPr>
        <w:autoSpaceDE w:val="0"/>
        <w:autoSpaceDN w:val="0"/>
        <w:adjustRightInd w:val="0"/>
        <w:rPr>
          <w:rFonts w:ascii="Arial" w:hAnsi="Arial" w:cs="Arial"/>
          <w:color w:val="000000"/>
        </w:rPr>
      </w:pPr>
    </w:p>
    <w:p w:rsidR="00D63F30" w:rsidRDefault="009B7220" w:rsidP="00B93E52">
      <w:pPr>
        <w:autoSpaceDE w:val="0"/>
        <w:autoSpaceDN w:val="0"/>
        <w:adjustRightInd w:val="0"/>
        <w:ind w:firstLine="720"/>
        <w:rPr>
          <w:rFonts w:ascii="Arial" w:hAnsi="Arial" w:cs="Arial"/>
          <w:b/>
          <w:color w:val="000000"/>
        </w:rPr>
      </w:pPr>
      <w:r>
        <w:rPr>
          <w:rFonts w:ascii="Arial" w:hAnsi="Arial" w:cs="Arial"/>
          <w:b/>
          <w:color w:val="000000"/>
        </w:rPr>
        <w:t>Organisations which are eligible to</w:t>
      </w:r>
      <w:r w:rsidR="00D63F30">
        <w:rPr>
          <w:rFonts w:ascii="Arial" w:hAnsi="Arial" w:cs="Arial"/>
          <w:b/>
          <w:color w:val="000000"/>
        </w:rPr>
        <w:t xml:space="preserve"> nominate</w:t>
      </w:r>
    </w:p>
    <w:p w:rsidR="00D63F30" w:rsidRDefault="00D63F30" w:rsidP="00D63F30">
      <w:pPr>
        <w:autoSpaceDE w:val="0"/>
        <w:autoSpaceDN w:val="0"/>
        <w:adjustRightInd w:val="0"/>
        <w:rPr>
          <w:rFonts w:ascii="Arial" w:hAnsi="Arial" w:cs="Arial"/>
          <w:b/>
          <w:color w:val="000000"/>
        </w:rPr>
      </w:pPr>
    </w:p>
    <w:p w:rsidR="00D63F30" w:rsidRDefault="00D63F30" w:rsidP="00B93E52">
      <w:pPr>
        <w:autoSpaceDE w:val="0"/>
        <w:autoSpaceDN w:val="0"/>
        <w:adjustRightInd w:val="0"/>
        <w:ind w:left="720"/>
        <w:rPr>
          <w:rFonts w:ascii="Arial" w:hAnsi="Arial" w:cs="Arial"/>
          <w:color w:val="000000"/>
        </w:rPr>
      </w:pPr>
      <w:r>
        <w:rPr>
          <w:rFonts w:ascii="Arial" w:hAnsi="Arial" w:cs="Arial"/>
          <w:color w:val="000000"/>
        </w:rPr>
        <w:t xml:space="preserve">Only parish councils and voluntary and community organisations with a local connection have the right to make nominations for assets to be included on the list. </w:t>
      </w:r>
      <w:r w:rsidR="009B7220">
        <w:rPr>
          <w:rFonts w:ascii="Arial" w:hAnsi="Arial" w:cs="Arial"/>
          <w:color w:val="000000"/>
        </w:rPr>
        <w:t>The L</w:t>
      </w:r>
      <w:r>
        <w:rPr>
          <w:rFonts w:ascii="Arial" w:hAnsi="Arial" w:cs="Arial"/>
          <w:color w:val="000000"/>
        </w:rPr>
        <w:t>ocalism Act and associated regulations provide definitions of eligible bodies, these bodies include:</w:t>
      </w:r>
    </w:p>
    <w:p w:rsidR="00D63F30" w:rsidRPr="00D84F31" w:rsidRDefault="00D63F30" w:rsidP="00D63F30">
      <w:pPr>
        <w:autoSpaceDE w:val="0"/>
        <w:autoSpaceDN w:val="0"/>
        <w:adjustRightInd w:val="0"/>
        <w:rPr>
          <w:rFonts w:ascii="Arial" w:hAnsi="Arial" w:cs="Arial"/>
          <w:color w:val="000000"/>
        </w:rPr>
      </w:pPr>
    </w:p>
    <w:p w:rsidR="00D63F30" w:rsidRPr="00D84F31" w:rsidRDefault="00D63F30" w:rsidP="00D63F30">
      <w:pPr>
        <w:numPr>
          <w:ilvl w:val="0"/>
          <w:numId w:val="4"/>
        </w:numPr>
        <w:autoSpaceDE w:val="0"/>
        <w:autoSpaceDN w:val="0"/>
        <w:adjustRightInd w:val="0"/>
        <w:rPr>
          <w:rFonts w:ascii="Arial" w:hAnsi="Arial" w:cs="Arial"/>
          <w:color w:val="000000"/>
        </w:rPr>
      </w:pPr>
      <w:r w:rsidRPr="00D84F31">
        <w:rPr>
          <w:rFonts w:ascii="Arial" w:hAnsi="Arial" w:cs="Arial"/>
          <w:color w:val="000000"/>
        </w:rPr>
        <w:t>Neighbourhood Forums</w:t>
      </w:r>
      <w:r>
        <w:rPr>
          <w:rFonts w:ascii="Arial" w:hAnsi="Arial" w:cs="Arial"/>
          <w:color w:val="000000"/>
        </w:rPr>
        <w:t xml:space="preserve"> (section 61F of the Town &amp; Country Planning Act 1990 – added by the Localism Act 2011)</w:t>
      </w:r>
    </w:p>
    <w:p w:rsidR="00D63F30" w:rsidRPr="00D84F31" w:rsidRDefault="00D63F30" w:rsidP="00D63F30">
      <w:pPr>
        <w:numPr>
          <w:ilvl w:val="0"/>
          <w:numId w:val="4"/>
        </w:numPr>
        <w:autoSpaceDE w:val="0"/>
        <w:autoSpaceDN w:val="0"/>
        <w:adjustRightInd w:val="0"/>
        <w:rPr>
          <w:rFonts w:ascii="Arial" w:hAnsi="Arial" w:cs="Arial"/>
          <w:color w:val="000000"/>
        </w:rPr>
      </w:pPr>
      <w:r w:rsidRPr="00D84F31">
        <w:rPr>
          <w:rFonts w:ascii="Arial" w:hAnsi="Arial" w:cs="Arial"/>
          <w:color w:val="000000"/>
        </w:rPr>
        <w:t>Parish Councils</w:t>
      </w:r>
      <w:r>
        <w:rPr>
          <w:rFonts w:ascii="Arial" w:hAnsi="Arial" w:cs="Arial"/>
          <w:color w:val="000000"/>
        </w:rPr>
        <w:t xml:space="preserve"> in respect of land in the parish council’s area</w:t>
      </w:r>
    </w:p>
    <w:p w:rsidR="00D63F30" w:rsidRPr="00D84F31" w:rsidRDefault="00D63F30" w:rsidP="00D63F30">
      <w:pPr>
        <w:numPr>
          <w:ilvl w:val="0"/>
          <w:numId w:val="4"/>
        </w:numPr>
        <w:autoSpaceDE w:val="0"/>
        <w:autoSpaceDN w:val="0"/>
        <w:adjustRightInd w:val="0"/>
        <w:rPr>
          <w:rFonts w:ascii="Arial" w:hAnsi="Arial" w:cs="Arial"/>
          <w:color w:val="000000"/>
        </w:rPr>
      </w:pPr>
      <w:r w:rsidRPr="00D84F31">
        <w:rPr>
          <w:rFonts w:ascii="Arial" w:hAnsi="Arial" w:cs="Arial"/>
          <w:color w:val="000000"/>
        </w:rPr>
        <w:t xml:space="preserve">Unincorporated bodies </w:t>
      </w:r>
      <w:r>
        <w:rPr>
          <w:rFonts w:ascii="Arial" w:hAnsi="Arial" w:cs="Arial"/>
          <w:color w:val="000000"/>
        </w:rPr>
        <w:t>(that has at least 21 individual members of 21 who are on the local electoral register)</w:t>
      </w:r>
    </w:p>
    <w:p w:rsidR="00D63F30" w:rsidRPr="00D84F31" w:rsidRDefault="00D63F30" w:rsidP="00D63F30">
      <w:pPr>
        <w:numPr>
          <w:ilvl w:val="0"/>
          <w:numId w:val="4"/>
        </w:numPr>
        <w:autoSpaceDE w:val="0"/>
        <w:autoSpaceDN w:val="0"/>
        <w:adjustRightInd w:val="0"/>
        <w:rPr>
          <w:rFonts w:ascii="Arial" w:hAnsi="Arial" w:cs="Arial"/>
          <w:color w:val="000000"/>
        </w:rPr>
      </w:pPr>
      <w:r w:rsidRPr="00D84F31">
        <w:rPr>
          <w:rFonts w:ascii="Arial" w:hAnsi="Arial" w:cs="Arial"/>
          <w:color w:val="000000"/>
        </w:rPr>
        <w:t>A Charity</w:t>
      </w:r>
    </w:p>
    <w:p w:rsidR="00D63F30" w:rsidRPr="00D84F31" w:rsidRDefault="00D63F30" w:rsidP="00D63F30">
      <w:pPr>
        <w:numPr>
          <w:ilvl w:val="0"/>
          <w:numId w:val="4"/>
        </w:numPr>
        <w:autoSpaceDE w:val="0"/>
        <w:autoSpaceDN w:val="0"/>
        <w:adjustRightInd w:val="0"/>
        <w:rPr>
          <w:rFonts w:ascii="Arial" w:hAnsi="Arial" w:cs="Arial"/>
          <w:color w:val="000000"/>
        </w:rPr>
      </w:pPr>
      <w:r w:rsidRPr="00D84F31">
        <w:rPr>
          <w:rFonts w:ascii="Arial" w:hAnsi="Arial" w:cs="Arial"/>
          <w:color w:val="000000"/>
        </w:rPr>
        <w:t>Company Limited by Guarantee</w:t>
      </w:r>
      <w:r>
        <w:rPr>
          <w:rFonts w:ascii="Arial" w:hAnsi="Arial" w:cs="Arial"/>
          <w:color w:val="000000"/>
        </w:rPr>
        <w:t xml:space="preserve"> (where profits are not distributed to members)</w:t>
      </w:r>
    </w:p>
    <w:p w:rsidR="00D63F30" w:rsidRPr="00D84F31" w:rsidRDefault="00D63F30" w:rsidP="00D63F30">
      <w:pPr>
        <w:numPr>
          <w:ilvl w:val="0"/>
          <w:numId w:val="4"/>
        </w:numPr>
        <w:autoSpaceDE w:val="0"/>
        <w:autoSpaceDN w:val="0"/>
        <w:adjustRightInd w:val="0"/>
        <w:rPr>
          <w:rFonts w:ascii="Arial" w:hAnsi="Arial" w:cs="Arial"/>
          <w:color w:val="000000"/>
        </w:rPr>
      </w:pPr>
      <w:r w:rsidRPr="00D84F31">
        <w:rPr>
          <w:rFonts w:ascii="Arial" w:hAnsi="Arial" w:cs="Arial"/>
          <w:color w:val="000000"/>
        </w:rPr>
        <w:lastRenderedPageBreak/>
        <w:t>Industrial or Provident Society</w:t>
      </w:r>
    </w:p>
    <w:p w:rsidR="00D63F30" w:rsidRDefault="00D63F30" w:rsidP="00D63F30">
      <w:pPr>
        <w:numPr>
          <w:ilvl w:val="0"/>
          <w:numId w:val="4"/>
        </w:numPr>
        <w:autoSpaceDE w:val="0"/>
        <w:autoSpaceDN w:val="0"/>
        <w:adjustRightInd w:val="0"/>
        <w:rPr>
          <w:rFonts w:ascii="Arial" w:hAnsi="Arial" w:cs="Arial"/>
          <w:color w:val="000000"/>
        </w:rPr>
      </w:pPr>
      <w:r w:rsidRPr="00D84F31">
        <w:rPr>
          <w:rFonts w:ascii="Arial" w:hAnsi="Arial" w:cs="Arial"/>
          <w:color w:val="000000"/>
        </w:rPr>
        <w:t>Community Interest Company</w:t>
      </w:r>
    </w:p>
    <w:p w:rsidR="00B93E52" w:rsidRDefault="00B93E52" w:rsidP="00B93E52">
      <w:pPr>
        <w:autoSpaceDE w:val="0"/>
        <w:autoSpaceDN w:val="0"/>
        <w:adjustRightInd w:val="0"/>
        <w:ind w:left="1080"/>
        <w:rPr>
          <w:rFonts w:ascii="Arial" w:hAnsi="Arial" w:cs="Arial"/>
          <w:color w:val="000000"/>
        </w:rPr>
      </w:pPr>
    </w:p>
    <w:p w:rsidR="00D63F30" w:rsidRPr="00F52330" w:rsidRDefault="00D63F30" w:rsidP="00B93E52">
      <w:pPr>
        <w:autoSpaceDE w:val="0"/>
        <w:autoSpaceDN w:val="0"/>
        <w:adjustRightInd w:val="0"/>
        <w:ind w:firstLine="720"/>
        <w:rPr>
          <w:rFonts w:ascii="Arial" w:hAnsi="Arial" w:cs="Arial"/>
          <w:b/>
          <w:color w:val="000000"/>
        </w:rPr>
      </w:pPr>
      <w:r w:rsidRPr="00F52330">
        <w:rPr>
          <w:rFonts w:ascii="Arial" w:hAnsi="Arial" w:cs="Arial"/>
          <w:b/>
          <w:color w:val="000000"/>
        </w:rPr>
        <w:t>The form of nomi</w:t>
      </w:r>
      <w:r>
        <w:rPr>
          <w:rFonts w:ascii="Arial" w:hAnsi="Arial" w:cs="Arial"/>
          <w:b/>
          <w:color w:val="000000"/>
        </w:rPr>
        <w:t>nation and information required</w:t>
      </w:r>
    </w:p>
    <w:p w:rsidR="00D63F30" w:rsidRDefault="00D63F30" w:rsidP="00D63F30">
      <w:pPr>
        <w:autoSpaceDE w:val="0"/>
        <w:autoSpaceDN w:val="0"/>
        <w:adjustRightInd w:val="0"/>
        <w:rPr>
          <w:rFonts w:ascii="Arial" w:hAnsi="Arial" w:cs="Arial"/>
          <w:color w:val="000000"/>
        </w:rPr>
      </w:pPr>
    </w:p>
    <w:p w:rsidR="00D63F30" w:rsidRDefault="00D63F30" w:rsidP="00B93E52">
      <w:pPr>
        <w:autoSpaceDE w:val="0"/>
        <w:autoSpaceDN w:val="0"/>
        <w:adjustRightInd w:val="0"/>
        <w:ind w:firstLine="720"/>
        <w:rPr>
          <w:rFonts w:ascii="Arial" w:hAnsi="Arial" w:cs="Arial"/>
          <w:color w:val="000000"/>
        </w:rPr>
      </w:pPr>
      <w:r w:rsidRPr="00D84F31">
        <w:rPr>
          <w:rFonts w:ascii="Arial" w:hAnsi="Arial" w:cs="Arial"/>
          <w:color w:val="000000"/>
        </w:rPr>
        <w:t>Nominations must be in writing and include the following information:</w:t>
      </w:r>
    </w:p>
    <w:p w:rsidR="00D63F30" w:rsidRPr="00D84F31" w:rsidRDefault="00D63F30" w:rsidP="00D63F30">
      <w:pPr>
        <w:autoSpaceDE w:val="0"/>
        <w:autoSpaceDN w:val="0"/>
        <w:adjustRightInd w:val="0"/>
        <w:rPr>
          <w:rFonts w:ascii="Arial" w:hAnsi="Arial" w:cs="Arial"/>
          <w:color w:val="000000"/>
        </w:rPr>
      </w:pPr>
    </w:p>
    <w:p w:rsidR="00D63F30" w:rsidRPr="00D84F31" w:rsidRDefault="00D63F30" w:rsidP="00D63F30">
      <w:pPr>
        <w:numPr>
          <w:ilvl w:val="0"/>
          <w:numId w:val="5"/>
        </w:numPr>
        <w:autoSpaceDE w:val="0"/>
        <w:autoSpaceDN w:val="0"/>
        <w:adjustRightInd w:val="0"/>
        <w:rPr>
          <w:rFonts w:ascii="Arial" w:hAnsi="Arial" w:cs="Arial"/>
          <w:color w:val="000000"/>
        </w:rPr>
      </w:pPr>
      <w:r w:rsidRPr="00D84F31">
        <w:rPr>
          <w:rFonts w:ascii="Arial" w:hAnsi="Arial" w:cs="Arial"/>
          <w:color w:val="000000"/>
        </w:rPr>
        <w:t>Clear identification of the asset</w:t>
      </w:r>
    </w:p>
    <w:p w:rsidR="00D63F30" w:rsidRPr="00D84F31" w:rsidRDefault="00D63F30" w:rsidP="00D63F30">
      <w:pPr>
        <w:numPr>
          <w:ilvl w:val="0"/>
          <w:numId w:val="5"/>
        </w:numPr>
        <w:autoSpaceDE w:val="0"/>
        <w:autoSpaceDN w:val="0"/>
        <w:adjustRightInd w:val="0"/>
        <w:rPr>
          <w:rFonts w:ascii="Arial" w:hAnsi="Arial" w:cs="Arial"/>
          <w:color w:val="000000"/>
        </w:rPr>
      </w:pPr>
      <w:r w:rsidRPr="00D84F31">
        <w:rPr>
          <w:rFonts w:ascii="Arial" w:hAnsi="Arial" w:cs="Arial"/>
          <w:color w:val="000000"/>
        </w:rPr>
        <w:t>Names of the current occupants of the asset and names and current or</w:t>
      </w:r>
      <w:r>
        <w:rPr>
          <w:rFonts w:ascii="Arial" w:hAnsi="Arial" w:cs="Arial"/>
          <w:color w:val="000000"/>
        </w:rPr>
        <w:t xml:space="preserve"> </w:t>
      </w:r>
      <w:r w:rsidRPr="00D84F31">
        <w:rPr>
          <w:rFonts w:ascii="Arial" w:hAnsi="Arial" w:cs="Arial"/>
          <w:color w:val="000000"/>
        </w:rPr>
        <w:t>last known address of all those holding a freehold or leasehold estate</w:t>
      </w:r>
      <w:r>
        <w:rPr>
          <w:rFonts w:ascii="Arial" w:hAnsi="Arial" w:cs="Arial"/>
          <w:color w:val="000000"/>
        </w:rPr>
        <w:t xml:space="preserve"> </w:t>
      </w:r>
      <w:r w:rsidRPr="00D84F31">
        <w:rPr>
          <w:rFonts w:ascii="Arial" w:hAnsi="Arial" w:cs="Arial"/>
          <w:color w:val="000000"/>
        </w:rPr>
        <w:t>in the asset</w:t>
      </w:r>
    </w:p>
    <w:p w:rsidR="00D63F30" w:rsidRPr="00D84F31" w:rsidRDefault="00D63F30" w:rsidP="00D63F30">
      <w:pPr>
        <w:numPr>
          <w:ilvl w:val="0"/>
          <w:numId w:val="5"/>
        </w:numPr>
        <w:autoSpaceDE w:val="0"/>
        <w:autoSpaceDN w:val="0"/>
        <w:adjustRightInd w:val="0"/>
        <w:rPr>
          <w:rFonts w:ascii="Arial" w:hAnsi="Arial" w:cs="Arial"/>
          <w:color w:val="000000"/>
        </w:rPr>
      </w:pPr>
      <w:r w:rsidRPr="00D84F31">
        <w:rPr>
          <w:rFonts w:ascii="Arial" w:hAnsi="Arial" w:cs="Arial"/>
          <w:color w:val="000000"/>
        </w:rPr>
        <w:t>Reasons why it qualifies as an asset of community value</w:t>
      </w:r>
    </w:p>
    <w:p w:rsidR="00D63F30" w:rsidRPr="00D84F31" w:rsidRDefault="00D63F30" w:rsidP="00D63F30">
      <w:pPr>
        <w:numPr>
          <w:ilvl w:val="0"/>
          <w:numId w:val="5"/>
        </w:numPr>
        <w:autoSpaceDE w:val="0"/>
        <w:autoSpaceDN w:val="0"/>
        <w:adjustRightInd w:val="0"/>
        <w:rPr>
          <w:rFonts w:ascii="Arial" w:hAnsi="Arial" w:cs="Arial"/>
          <w:color w:val="000000"/>
        </w:rPr>
      </w:pPr>
      <w:r w:rsidRPr="00D84F31">
        <w:rPr>
          <w:rFonts w:ascii="Arial" w:hAnsi="Arial" w:cs="Arial"/>
          <w:color w:val="000000"/>
        </w:rPr>
        <w:t>Identification of the nominating organisation and some proof of</w:t>
      </w:r>
      <w:r>
        <w:rPr>
          <w:rFonts w:ascii="Arial" w:hAnsi="Arial" w:cs="Arial"/>
          <w:color w:val="000000"/>
        </w:rPr>
        <w:t xml:space="preserve"> </w:t>
      </w:r>
      <w:r w:rsidRPr="00D84F31">
        <w:rPr>
          <w:rFonts w:ascii="Arial" w:hAnsi="Arial" w:cs="Arial"/>
          <w:color w:val="000000"/>
        </w:rPr>
        <w:t>eligibility to make a community nomination</w:t>
      </w:r>
    </w:p>
    <w:p w:rsidR="00D63F30" w:rsidRDefault="00D63F30" w:rsidP="00D63F30">
      <w:pPr>
        <w:autoSpaceDE w:val="0"/>
        <w:autoSpaceDN w:val="0"/>
        <w:adjustRightInd w:val="0"/>
        <w:rPr>
          <w:rFonts w:ascii="Arial" w:hAnsi="Arial" w:cs="Arial"/>
          <w:color w:val="000000"/>
        </w:rPr>
      </w:pPr>
    </w:p>
    <w:p w:rsidR="00D63F30" w:rsidRDefault="00D63F30" w:rsidP="00B93E52">
      <w:pPr>
        <w:autoSpaceDE w:val="0"/>
        <w:autoSpaceDN w:val="0"/>
        <w:adjustRightInd w:val="0"/>
        <w:ind w:left="720"/>
        <w:rPr>
          <w:rFonts w:ascii="Arial" w:hAnsi="Arial" w:cs="Arial"/>
          <w:color w:val="000000"/>
        </w:rPr>
      </w:pPr>
      <w:r>
        <w:rPr>
          <w:rFonts w:ascii="Arial" w:hAnsi="Arial" w:cs="Arial"/>
          <w:color w:val="000000"/>
        </w:rPr>
        <w:t xml:space="preserve">The Council will provide a nomination form to assist applicants and the assessment process. </w:t>
      </w:r>
    </w:p>
    <w:p w:rsidR="00D63F30" w:rsidRDefault="00D63F30" w:rsidP="00D63F30">
      <w:pPr>
        <w:autoSpaceDE w:val="0"/>
        <w:autoSpaceDN w:val="0"/>
        <w:adjustRightInd w:val="0"/>
        <w:rPr>
          <w:rFonts w:ascii="Arial" w:hAnsi="Arial" w:cs="Arial"/>
          <w:color w:val="000000"/>
        </w:rPr>
      </w:pPr>
    </w:p>
    <w:p w:rsidR="009B7220" w:rsidRDefault="009B7220" w:rsidP="00D63F30">
      <w:pPr>
        <w:autoSpaceDE w:val="0"/>
        <w:autoSpaceDN w:val="0"/>
        <w:adjustRightInd w:val="0"/>
        <w:rPr>
          <w:rFonts w:ascii="Arial" w:hAnsi="Arial" w:cs="Arial"/>
          <w:color w:val="000000"/>
        </w:rPr>
      </w:pPr>
    </w:p>
    <w:p w:rsidR="009B7220" w:rsidRPr="00B93E52" w:rsidRDefault="009B7220" w:rsidP="00B93E52">
      <w:pPr>
        <w:autoSpaceDE w:val="0"/>
        <w:autoSpaceDN w:val="0"/>
        <w:adjustRightInd w:val="0"/>
        <w:ind w:firstLine="720"/>
        <w:rPr>
          <w:rFonts w:ascii="Arial" w:hAnsi="Arial" w:cs="Arial"/>
          <w:b/>
          <w:color w:val="000000"/>
          <w:u w:val="single"/>
        </w:rPr>
      </w:pPr>
      <w:r w:rsidRPr="00B93E52">
        <w:rPr>
          <w:rFonts w:ascii="Arial" w:hAnsi="Arial" w:cs="Arial"/>
          <w:b/>
          <w:color w:val="000000"/>
          <w:u w:val="single"/>
        </w:rPr>
        <w:t>Stage.2 – DECISION</w:t>
      </w:r>
    </w:p>
    <w:p w:rsidR="009B7220" w:rsidRPr="00D84F31" w:rsidRDefault="009B7220" w:rsidP="009B7220">
      <w:pPr>
        <w:autoSpaceDE w:val="0"/>
        <w:autoSpaceDN w:val="0"/>
        <w:adjustRightInd w:val="0"/>
        <w:rPr>
          <w:rFonts w:ascii="Arial" w:hAnsi="Arial" w:cs="Arial"/>
          <w:color w:val="000000"/>
        </w:rPr>
      </w:pPr>
    </w:p>
    <w:p w:rsidR="009B7220" w:rsidRDefault="009B7220" w:rsidP="00B93E52">
      <w:pPr>
        <w:autoSpaceDE w:val="0"/>
        <w:autoSpaceDN w:val="0"/>
        <w:adjustRightInd w:val="0"/>
        <w:ind w:firstLine="720"/>
        <w:rPr>
          <w:rFonts w:ascii="Arial" w:hAnsi="Arial" w:cs="Arial"/>
          <w:color w:val="000000"/>
        </w:rPr>
      </w:pPr>
      <w:r w:rsidRPr="00D84F31">
        <w:rPr>
          <w:rFonts w:ascii="Arial" w:hAnsi="Arial" w:cs="Arial"/>
          <w:color w:val="000000"/>
        </w:rPr>
        <w:t>Asset owners will b</w:t>
      </w:r>
      <w:r>
        <w:rPr>
          <w:rFonts w:ascii="Arial" w:hAnsi="Arial" w:cs="Arial"/>
          <w:color w:val="000000"/>
        </w:rPr>
        <w:t xml:space="preserve">e notified of asset nomination. </w:t>
      </w:r>
    </w:p>
    <w:p w:rsidR="009B7220" w:rsidRDefault="009B7220" w:rsidP="009B7220">
      <w:pPr>
        <w:autoSpaceDE w:val="0"/>
        <w:autoSpaceDN w:val="0"/>
        <w:adjustRightInd w:val="0"/>
        <w:rPr>
          <w:rFonts w:ascii="Arial" w:hAnsi="Arial" w:cs="Arial"/>
          <w:color w:val="000000"/>
        </w:rPr>
      </w:pPr>
    </w:p>
    <w:p w:rsidR="009B7220" w:rsidRDefault="009B7220" w:rsidP="00B93E52">
      <w:pPr>
        <w:autoSpaceDE w:val="0"/>
        <w:autoSpaceDN w:val="0"/>
        <w:adjustRightInd w:val="0"/>
        <w:ind w:firstLine="720"/>
        <w:rPr>
          <w:rFonts w:ascii="Arial" w:hAnsi="Arial" w:cs="Arial"/>
          <w:color w:val="000000"/>
        </w:rPr>
      </w:pPr>
      <w:r>
        <w:rPr>
          <w:rFonts w:ascii="Arial" w:hAnsi="Arial" w:cs="Arial"/>
          <w:color w:val="000000"/>
        </w:rPr>
        <w:t xml:space="preserve">The Council will assess whether the nomination: </w:t>
      </w:r>
    </w:p>
    <w:p w:rsidR="009B7220" w:rsidRPr="00D84F31" w:rsidRDefault="009B7220" w:rsidP="009B7220">
      <w:pPr>
        <w:autoSpaceDE w:val="0"/>
        <w:autoSpaceDN w:val="0"/>
        <w:adjustRightInd w:val="0"/>
        <w:rPr>
          <w:rFonts w:ascii="Arial" w:hAnsi="Arial" w:cs="Arial"/>
          <w:color w:val="000000"/>
        </w:rPr>
      </w:pPr>
    </w:p>
    <w:p w:rsidR="009B7220" w:rsidRPr="00D84F31" w:rsidRDefault="009B7220" w:rsidP="00B93E52">
      <w:pPr>
        <w:numPr>
          <w:ilvl w:val="0"/>
          <w:numId w:val="15"/>
        </w:numPr>
        <w:autoSpaceDE w:val="0"/>
        <w:autoSpaceDN w:val="0"/>
        <w:adjustRightInd w:val="0"/>
        <w:rPr>
          <w:rFonts w:ascii="Arial" w:hAnsi="Arial" w:cs="Arial"/>
          <w:color w:val="000000"/>
        </w:rPr>
      </w:pPr>
      <w:r w:rsidRPr="00D84F31">
        <w:rPr>
          <w:rFonts w:ascii="Arial" w:hAnsi="Arial" w:cs="Arial"/>
          <w:color w:val="000000"/>
        </w:rPr>
        <w:t>Meet</w:t>
      </w:r>
      <w:r>
        <w:rPr>
          <w:rFonts w:ascii="Arial" w:hAnsi="Arial" w:cs="Arial"/>
          <w:color w:val="000000"/>
        </w:rPr>
        <w:t>s</w:t>
      </w:r>
      <w:r w:rsidRPr="00D84F31">
        <w:rPr>
          <w:rFonts w:ascii="Arial" w:hAnsi="Arial" w:cs="Arial"/>
          <w:color w:val="000000"/>
        </w:rPr>
        <w:t xml:space="preserve"> all criteria</w:t>
      </w:r>
      <w:r>
        <w:rPr>
          <w:rFonts w:ascii="Arial" w:hAnsi="Arial" w:cs="Arial"/>
          <w:color w:val="000000"/>
        </w:rPr>
        <w:t xml:space="preserve"> (above)</w:t>
      </w:r>
    </w:p>
    <w:p w:rsidR="009B7220" w:rsidRPr="00D84F31" w:rsidRDefault="009B7220" w:rsidP="00B93E52">
      <w:pPr>
        <w:numPr>
          <w:ilvl w:val="0"/>
          <w:numId w:val="15"/>
        </w:numPr>
        <w:autoSpaceDE w:val="0"/>
        <w:autoSpaceDN w:val="0"/>
        <w:adjustRightInd w:val="0"/>
        <w:rPr>
          <w:rFonts w:ascii="Arial" w:hAnsi="Arial" w:cs="Arial"/>
          <w:color w:val="000000"/>
        </w:rPr>
      </w:pPr>
      <w:r w:rsidRPr="00D84F31">
        <w:rPr>
          <w:rFonts w:ascii="Arial" w:hAnsi="Arial" w:cs="Arial"/>
          <w:color w:val="000000"/>
        </w:rPr>
        <w:t>Fail</w:t>
      </w:r>
      <w:r>
        <w:rPr>
          <w:rFonts w:ascii="Arial" w:hAnsi="Arial" w:cs="Arial"/>
          <w:color w:val="000000"/>
        </w:rPr>
        <w:t>s</w:t>
      </w:r>
      <w:r w:rsidRPr="00D84F31">
        <w:rPr>
          <w:rFonts w:ascii="Arial" w:hAnsi="Arial" w:cs="Arial"/>
          <w:color w:val="000000"/>
        </w:rPr>
        <w:t xml:space="preserve"> to meet the criteria</w:t>
      </w:r>
    </w:p>
    <w:p w:rsidR="009B7220" w:rsidRPr="00D84F31" w:rsidRDefault="009B7220" w:rsidP="00B93E52">
      <w:pPr>
        <w:numPr>
          <w:ilvl w:val="0"/>
          <w:numId w:val="15"/>
        </w:numPr>
        <w:autoSpaceDE w:val="0"/>
        <w:autoSpaceDN w:val="0"/>
        <w:adjustRightInd w:val="0"/>
        <w:rPr>
          <w:rFonts w:ascii="Arial" w:hAnsi="Arial" w:cs="Arial"/>
          <w:color w:val="000000"/>
        </w:rPr>
      </w:pPr>
      <w:r w:rsidRPr="00D84F31">
        <w:rPr>
          <w:rFonts w:ascii="Arial" w:hAnsi="Arial" w:cs="Arial"/>
          <w:color w:val="000000"/>
        </w:rPr>
        <w:t>Meet some criteria/ need further consideration</w:t>
      </w:r>
    </w:p>
    <w:p w:rsidR="009B7220" w:rsidRPr="00D84F31" w:rsidRDefault="009B7220" w:rsidP="009B7220">
      <w:pPr>
        <w:autoSpaceDE w:val="0"/>
        <w:autoSpaceDN w:val="0"/>
        <w:adjustRightInd w:val="0"/>
        <w:rPr>
          <w:rFonts w:ascii="Arial" w:hAnsi="Arial" w:cs="Arial"/>
          <w:color w:val="000000"/>
        </w:rPr>
      </w:pPr>
    </w:p>
    <w:p w:rsidR="009B7220" w:rsidRPr="00D84F31" w:rsidRDefault="009B7220" w:rsidP="00B93E52">
      <w:pPr>
        <w:autoSpaceDE w:val="0"/>
        <w:autoSpaceDN w:val="0"/>
        <w:adjustRightInd w:val="0"/>
        <w:ind w:left="720"/>
        <w:rPr>
          <w:rFonts w:ascii="Arial" w:hAnsi="Arial" w:cs="Arial"/>
          <w:color w:val="000000"/>
        </w:rPr>
      </w:pPr>
      <w:r w:rsidRPr="00D84F31">
        <w:rPr>
          <w:rFonts w:ascii="Arial" w:hAnsi="Arial" w:cs="Arial"/>
          <w:color w:val="000000"/>
        </w:rPr>
        <w:t>The Council will write to the nominatin</w:t>
      </w:r>
      <w:r>
        <w:rPr>
          <w:rFonts w:ascii="Arial" w:hAnsi="Arial" w:cs="Arial"/>
          <w:color w:val="000000"/>
        </w:rPr>
        <w:t xml:space="preserve">g organisation and owner of the asset </w:t>
      </w:r>
      <w:r w:rsidR="00AC7278">
        <w:rPr>
          <w:rFonts w:ascii="Arial" w:hAnsi="Arial" w:cs="Arial"/>
          <w:color w:val="000000"/>
        </w:rPr>
        <w:t xml:space="preserve">(and any lawful occupant) </w:t>
      </w:r>
      <w:r>
        <w:rPr>
          <w:rFonts w:ascii="Arial" w:hAnsi="Arial" w:cs="Arial"/>
          <w:color w:val="000000"/>
        </w:rPr>
        <w:t>outlining the</w:t>
      </w:r>
      <w:r w:rsidRPr="00D84F31">
        <w:rPr>
          <w:rFonts w:ascii="Arial" w:hAnsi="Arial" w:cs="Arial"/>
          <w:color w:val="000000"/>
        </w:rPr>
        <w:t xml:space="preserve"> decision</w:t>
      </w:r>
      <w:r>
        <w:rPr>
          <w:rFonts w:ascii="Arial" w:hAnsi="Arial" w:cs="Arial"/>
          <w:color w:val="000000"/>
        </w:rPr>
        <w:t xml:space="preserve"> (including an explanation where the nomination was unsuccessful)</w:t>
      </w:r>
      <w:r w:rsidRPr="00D84F31">
        <w:rPr>
          <w:rFonts w:ascii="Arial" w:hAnsi="Arial" w:cs="Arial"/>
          <w:color w:val="000000"/>
        </w:rPr>
        <w:t xml:space="preserve">. This is </w:t>
      </w:r>
      <w:r>
        <w:rPr>
          <w:rFonts w:ascii="Arial" w:hAnsi="Arial" w:cs="Arial"/>
          <w:color w:val="000000"/>
        </w:rPr>
        <w:t xml:space="preserve">called a ‘Decision Notification </w:t>
      </w:r>
      <w:r w:rsidRPr="00D84F31">
        <w:rPr>
          <w:rFonts w:ascii="Arial" w:hAnsi="Arial" w:cs="Arial"/>
          <w:color w:val="000000"/>
        </w:rPr>
        <w:t>Letter’</w:t>
      </w:r>
    </w:p>
    <w:p w:rsidR="009B7220" w:rsidRDefault="009B7220" w:rsidP="00D63F30">
      <w:pPr>
        <w:autoSpaceDE w:val="0"/>
        <w:autoSpaceDN w:val="0"/>
        <w:adjustRightInd w:val="0"/>
        <w:rPr>
          <w:rFonts w:ascii="Arial" w:hAnsi="Arial" w:cs="Arial"/>
          <w:color w:val="000000"/>
        </w:rPr>
      </w:pPr>
    </w:p>
    <w:p w:rsidR="00AC7278" w:rsidRDefault="00AC7278" w:rsidP="00B93E52">
      <w:pPr>
        <w:autoSpaceDE w:val="0"/>
        <w:autoSpaceDN w:val="0"/>
        <w:adjustRightInd w:val="0"/>
        <w:ind w:firstLine="720"/>
        <w:rPr>
          <w:rFonts w:ascii="Arial" w:hAnsi="Arial" w:cs="Arial"/>
          <w:color w:val="000000"/>
        </w:rPr>
      </w:pPr>
      <w:r w:rsidRPr="00D84F31">
        <w:rPr>
          <w:rFonts w:ascii="Arial" w:hAnsi="Arial" w:cs="Arial"/>
          <w:color w:val="000000"/>
        </w:rPr>
        <w:t>There is no right or review or appeal for community groups.</w:t>
      </w:r>
    </w:p>
    <w:p w:rsidR="00AC7278" w:rsidRDefault="00AC7278" w:rsidP="00D63F30">
      <w:pPr>
        <w:autoSpaceDE w:val="0"/>
        <w:autoSpaceDN w:val="0"/>
        <w:adjustRightInd w:val="0"/>
        <w:rPr>
          <w:rFonts w:ascii="Arial" w:hAnsi="Arial" w:cs="Arial"/>
          <w:color w:val="000000"/>
        </w:rPr>
      </w:pPr>
    </w:p>
    <w:p w:rsidR="00AC7278" w:rsidRDefault="00B93E52" w:rsidP="00D63F30">
      <w:pPr>
        <w:autoSpaceDE w:val="0"/>
        <w:autoSpaceDN w:val="0"/>
        <w:adjustRightInd w:val="0"/>
        <w:rPr>
          <w:rFonts w:ascii="Arial" w:hAnsi="Arial" w:cs="Arial"/>
          <w:color w:val="000000"/>
        </w:rPr>
      </w:pPr>
      <w:r>
        <w:rPr>
          <w:rFonts w:ascii="Arial" w:hAnsi="Arial" w:cs="Arial"/>
          <w:color w:val="000000"/>
        </w:rPr>
        <w:tab/>
      </w:r>
    </w:p>
    <w:p w:rsidR="009B7220" w:rsidRPr="00B93E52" w:rsidRDefault="009B7220" w:rsidP="00B93E52">
      <w:pPr>
        <w:autoSpaceDE w:val="0"/>
        <w:autoSpaceDN w:val="0"/>
        <w:adjustRightInd w:val="0"/>
        <w:ind w:firstLine="720"/>
        <w:rPr>
          <w:rFonts w:ascii="Arial" w:hAnsi="Arial" w:cs="Arial"/>
          <w:b/>
          <w:color w:val="000000"/>
          <w:u w:val="single"/>
        </w:rPr>
      </w:pPr>
      <w:r w:rsidRPr="00B93E52">
        <w:rPr>
          <w:rFonts w:ascii="Arial" w:hAnsi="Arial" w:cs="Arial"/>
          <w:b/>
          <w:color w:val="000000"/>
          <w:u w:val="single"/>
        </w:rPr>
        <w:t>Stage.3 – LISTING</w:t>
      </w:r>
    </w:p>
    <w:p w:rsidR="009B7220" w:rsidRDefault="009B7220" w:rsidP="009B7220">
      <w:pPr>
        <w:autoSpaceDE w:val="0"/>
        <w:autoSpaceDN w:val="0"/>
        <w:adjustRightInd w:val="0"/>
        <w:rPr>
          <w:rFonts w:ascii="Arial" w:hAnsi="Arial" w:cs="Arial"/>
          <w:color w:val="000000"/>
        </w:rPr>
      </w:pPr>
    </w:p>
    <w:p w:rsidR="009B7220" w:rsidRDefault="009B7220" w:rsidP="00B93E52">
      <w:pPr>
        <w:autoSpaceDE w:val="0"/>
        <w:autoSpaceDN w:val="0"/>
        <w:adjustRightInd w:val="0"/>
        <w:ind w:firstLine="720"/>
        <w:rPr>
          <w:rFonts w:ascii="Arial" w:hAnsi="Arial" w:cs="Arial"/>
          <w:color w:val="000000"/>
        </w:rPr>
      </w:pPr>
      <w:r>
        <w:rPr>
          <w:rFonts w:ascii="Arial" w:hAnsi="Arial" w:cs="Arial"/>
          <w:color w:val="000000"/>
        </w:rPr>
        <w:t>The Council will maintain and publish in a single list</w:t>
      </w:r>
      <w:r w:rsidRPr="00D84F31">
        <w:rPr>
          <w:rFonts w:ascii="Arial" w:hAnsi="Arial" w:cs="Arial"/>
          <w:color w:val="000000"/>
        </w:rPr>
        <w:t>:</w:t>
      </w:r>
    </w:p>
    <w:p w:rsidR="009B7220" w:rsidRPr="00D84F31" w:rsidRDefault="009B7220" w:rsidP="009B7220">
      <w:pPr>
        <w:autoSpaceDE w:val="0"/>
        <w:autoSpaceDN w:val="0"/>
        <w:adjustRightInd w:val="0"/>
        <w:rPr>
          <w:rFonts w:ascii="Arial" w:hAnsi="Arial" w:cs="Arial"/>
          <w:color w:val="000000"/>
        </w:rPr>
      </w:pPr>
    </w:p>
    <w:p w:rsidR="009B7220" w:rsidRPr="00D84F31" w:rsidRDefault="009B7220" w:rsidP="009B7220">
      <w:pPr>
        <w:numPr>
          <w:ilvl w:val="0"/>
          <w:numId w:val="1"/>
        </w:numPr>
        <w:autoSpaceDE w:val="0"/>
        <w:autoSpaceDN w:val="0"/>
        <w:adjustRightInd w:val="0"/>
        <w:rPr>
          <w:rFonts w:ascii="Arial" w:hAnsi="Arial" w:cs="Arial"/>
          <w:color w:val="000000"/>
        </w:rPr>
      </w:pPr>
      <w:r w:rsidRPr="00D84F31">
        <w:rPr>
          <w:rFonts w:ascii="Arial" w:hAnsi="Arial" w:cs="Arial"/>
          <w:color w:val="000000"/>
        </w:rPr>
        <w:t>Assets of Community Value</w:t>
      </w:r>
    </w:p>
    <w:p w:rsidR="009B7220" w:rsidRDefault="009B7220" w:rsidP="009B7220">
      <w:pPr>
        <w:numPr>
          <w:ilvl w:val="0"/>
          <w:numId w:val="1"/>
        </w:numPr>
        <w:autoSpaceDE w:val="0"/>
        <w:autoSpaceDN w:val="0"/>
        <w:adjustRightInd w:val="0"/>
        <w:rPr>
          <w:rFonts w:ascii="Arial" w:hAnsi="Arial" w:cs="Arial"/>
          <w:color w:val="000000"/>
        </w:rPr>
      </w:pPr>
      <w:r w:rsidRPr="00D84F31">
        <w:rPr>
          <w:rFonts w:ascii="Arial" w:hAnsi="Arial" w:cs="Arial"/>
          <w:color w:val="000000"/>
        </w:rPr>
        <w:t xml:space="preserve">Assets </w:t>
      </w:r>
      <w:r>
        <w:rPr>
          <w:rFonts w:ascii="Arial" w:hAnsi="Arial" w:cs="Arial"/>
          <w:color w:val="000000"/>
        </w:rPr>
        <w:t xml:space="preserve">Nominated but not accepted by the Council as fitting the </w:t>
      </w:r>
      <w:r w:rsidRPr="00D84F31">
        <w:rPr>
          <w:rFonts w:ascii="Arial" w:hAnsi="Arial" w:cs="Arial"/>
          <w:color w:val="000000"/>
        </w:rPr>
        <w:t>Community Value</w:t>
      </w:r>
      <w:r>
        <w:rPr>
          <w:rFonts w:ascii="Arial" w:hAnsi="Arial" w:cs="Arial"/>
          <w:color w:val="000000"/>
        </w:rPr>
        <w:t xml:space="preserve"> criteria.</w:t>
      </w:r>
    </w:p>
    <w:p w:rsidR="009B7220" w:rsidRPr="00D84F31" w:rsidRDefault="009B7220" w:rsidP="009B7220">
      <w:pPr>
        <w:autoSpaceDE w:val="0"/>
        <w:autoSpaceDN w:val="0"/>
        <w:adjustRightInd w:val="0"/>
        <w:rPr>
          <w:rFonts w:ascii="Arial" w:hAnsi="Arial" w:cs="Arial"/>
          <w:color w:val="000000"/>
        </w:rPr>
      </w:pPr>
    </w:p>
    <w:p w:rsidR="009B7220" w:rsidRPr="00D84F31" w:rsidRDefault="009B7220" w:rsidP="00B93E52">
      <w:pPr>
        <w:autoSpaceDE w:val="0"/>
        <w:autoSpaceDN w:val="0"/>
        <w:adjustRightInd w:val="0"/>
        <w:ind w:left="720"/>
        <w:rPr>
          <w:rFonts w:ascii="Arial" w:hAnsi="Arial" w:cs="Arial"/>
          <w:color w:val="000000"/>
        </w:rPr>
      </w:pPr>
      <w:r>
        <w:rPr>
          <w:rFonts w:ascii="Arial" w:hAnsi="Arial" w:cs="Arial"/>
          <w:color w:val="000000"/>
        </w:rPr>
        <w:t>T</w:t>
      </w:r>
      <w:r w:rsidRPr="00D84F31">
        <w:rPr>
          <w:rFonts w:ascii="Arial" w:hAnsi="Arial" w:cs="Arial"/>
          <w:color w:val="000000"/>
        </w:rPr>
        <w:t xml:space="preserve">he </w:t>
      </w:r>
      <w:r>
        <w:rPr>
          <w:rFonts w:ascii="Arial" w:hAnsi="Arial" w:cs="Arial"/>
          <w:color w:val="000000"/>
        </w:rPr>
        <w:t>lists will be updated on a monthly basis and</w:t>
      </w:r>
      <w:r w:rsidRPr="00D84F31">
        <w:rPr>
          <w:rFonts w:ascii="Arial" w:hAnsi="Arial" w:cs="Arial"/>
          <w:color w:val="000000"/>
        </w:rPr>
        <w:t xml:space="preserve"> available for</w:t>
      </w:r>
      <w:r>
        <w:rPr>
          <w:rFonts w:ascii="Arial" w:hAnsi="Arial" w:cs="Arial"/>
          <w:color w:val="000000"/>
        </w:rPr>
        <w:t xml:space="preserve"> public inspection. The Council will</w:t>
      </w:r>
      <w:r w:rsidRPr="00D84F31">
        <w:rPr>
          <w:rFonts w:ascii="Arial" w:hAnsi="Arial" w:cs="Arial"/>
          <w:color w:val="000000"/>
        </w:rPr>
        <w:t xml:space="preserve"> publish these lists on our</w:t>
      </w:r>
      <w:r>
        <w:rPr>
          <w:rFonts w:ascii="Arial" w:hAnsi="Arial" w:cs="Arial"/>
          <w:color w:val="000000"/>
        </w:rPr>
        <w:t xml:space="preserve"> </w:t>
      </w:r>
      <w:r w:rsidRPr="00304B8E">
        <w:rPr>
          <w:rFonts w:ascii="Arial" w:hAnsi="Arial" w:cs="Arial"/>
        </w:rPr>
        <w:t>website,</w:t>
      </w:r>
      <w:r>
        <w:rPr>
          <w:rFonts w:ascii="Arial" w:hAnsi="Arial" w:cs="Arial"/>
          <w:color w:val="000000"/>
        </w:rPr>
        <w:t xml:space="preserve"> and The Council</w:t>
      </w:r>
      <w:r w:rsidRPr="00D84F31">
        <w:rPr>
          <w:rFonts w:ascii="Arial" w:hAnsi="Arial" w:cs="Arial"/>
          <w:color w:val="000000"/>
        </w:rPr>
        <w:t xml:space="preserve"> will make hard copies available on request.</w:t>
      </w:r>
    </w:p>
    <w:p w:rsidR="00700A70" w:rsidRDefault="00700A70" w:rsidP="009E720D">
      <w:pPr>
        <w:autoSpaceDE w:val="0"/>
        <w:autoSpaceDN w:val="0"/>
        <w:adjustRightInd w:val="0"/>
        <w:rPr>
          <w:rFonts w:ascii="Arial" w:hAnsi="Arial" w:cs="Arial"/>
          <w:color w:val="000000"/>
        </w:rPr>
      </w:pPr>
    </w:p>
    <w:p w:rsidR="001801EC" w:rsidRDefault="00700A70" w:rsidP="009E720D">
      <w:pPr>
        <w:autoSpaceDE w:val="0"/>
        <w:autoSpaceDN w:val="0"/>
        <w:adjustRightInd w:val="0"/>
        <w:rPr>
          <w:rFonts w:ascii="Arial" w:hAnsi="Arial" w:cs="Arial"/>
          <w:b/>
          <w:color w:val="000000"/>
        </w:rPr>
      </w:pPr>
      <w:r>
        <w:rPr>
          <w:rFonts w:ascii="Arial" w:hAnsi="Arial" w:cs="Arial"/>
          <w:b/>
          <w:color w:val="000000"/>
        </w:rPr>
        <w:lastRenderedPageBreak/>
        <w:t>3.2</w:t>
      </w:r>
      <w:r w:rsidR="009E720D" w:rsidRPr="00EF48D9">
        <w:rPr>
          <w:rFonts w:ascii="Arial" w:hAnsi="Arial" w:cs="Arial"/>
          <w:b/>
          <w:color w:val="000000"/>
        </w:rPr>
        <w:t xml:space="preserve"> Review and Appeals</w:t>
      </w:r>
      <w:r w:rsidR="001801EC">
        <w:rPr>
          <w:rFonts w:ascii="Arial" w:hAnsi="Arial" w:cs="Arial"/>
          <w:b/>
          <w:color w:val="000000"/>
        </w:rPr>
        <w:t xml:space="preserve"> </w:t>
      </w:r>
    </w:p>
    <w:p w:rsidR="001801EC" w:rsidRDefault="001801EC" w:rsidP="009E720D">
      <w:pPr>
        <w:autoSpaceDE w:val="0"/>
        <w:autoSpaceDN w:val="0"/>
        <w:adjustRightInd w:val="0"/>
        <w:rPr>
          <w:rFonts w:ascii="Arial" w:hAnsi="Arial" w:cs="Arial"/>
          <w:b/>
          <w:color w:val="000000"/>
        </w:rPr>
      </w:pPr>
    </w:p>
    <w:p w:rsidR="00AC7278" w:rsidRDefault="00AC7278" w:rsidP="00AC7278">
      <w:pPr>
        <w:autoSpaceDE w:val="0"/>
        <w:autoSpaceDN w:val="0"/>
        <w:adjustRightInd w:val="0"/>
        <w:rPr>
          <w:rFonts w:ascii="Arial" w:hAnsi="Arial" w:cs="Arial"/>
          <w:color w:val="000000"/>
        </w:rPr>
      </w:pPr>
      <w:r w:rsidRPr="00D84F31">
        <w:rPr>
          <w:rFonts w:ascii="Arial" w:hAnsi="Arial" w:cs="Arial"/>
          <w:color w:val="000000"/>
        </w:rPr>
        <w:t>In some cases, a landowner</w:t>
      </w:r>
      <w:r>
        <w:rPr>
          <w:rFonts w:ascii="Arial" w:hAnsi="Arial" w:cs="Arial"/>
          <w:color w:val="000000"/>
        </w:rPr>
        <w:t xml:space="preserve"> (land and/or buildings)</w:t>
      </w:r>
      <w:r w:rsidRPr="00D84F31">
        <w:rPr>
          <w:rFonts w:ascii="Arial" w:hAnsi="Arial" w:cs="Arial"/>
          <w:color w:val="000000"/>
        </w:rPr>
        <w:t xml:space="preserve"> whose asset has been included on the list of</w:t>
      </w:r>
      <w:r>
        <w:rPr>
          <w:rFonts w:ascii="Arial" w:hAnsi="Arial" w:cs="Arial"/>
          <w:color w:val="000000"/>
        </w:rPr>
        <w:t xml:space="preserve"> </w:t>
      </w:r>
      <w:r w:rsidRPr="00D84F31">
        <w:rPr>
          <w:rFonts w:ascii="Arial" w:hAnsi="Arial" w:cs="Arial"/>
          <w:color w:val="000000"/>
        </w:rPr>
        <w:t>assets of community value may wish to ask the Council to review its decision.</w:t>
      </w:r>
    </w:p>
    <w:p w:rsidR="00AC7278" w:rsidRPr="00D84F31" w:rsidRDefault="00AC7278" w:rsidP="00AC7278">
      <w:pPr>
        <w:autoSpaceDE w:val="0"/>
        <w:autoSpaceDN w:val="0"/>
        <w:adjustRightInd w:val="0"/>
        <w:rPr>
          <w:rFonts w:ascii="Arial" w:hAnsi="Arial" w:cs="Arial"/>
          <w:color w:val="000000"/>
        </w:rPr>
      </w:pPr>
    </w:p>
    <w:p w:rsidR="0003627B" w:rsidRDefault="00AC7278" w:rsidP="00AC7278">
      <w:pPr>
        <w:autoSpaceDE w:val="0"/>
        <w:autoSpaceDN w:val="0"/>
        <w:adjustRightInd w:val="0"/>
        <w:rPr>
          <w:rFonts w:ascii="Arial" w:hAnsi="Arial" w:cs="Arial"/>
          <w:color w:val="4F82BE"/>
        </w:rPr>
      </w:pPr>
      <w:r w:rsidRPr="00D84F31">
        <w:rPr>
          <w:rFonts w:ascii="Arial" w:hAnsi="Arial" w:cs="Arial"/>
          <w:color w:val="000000"/>
        </w:rPr>
        <w:t>In such cases, the landowner must write to the Council within 8 weeks of</w:t>
      </w:r>
      <w:r>
        <w:rPr>
          <w:rFonts w:ascii="Arial" w:hAnsi="Arial" w:cs="Arial"/>
          <w:color w:val="000000"/>
        </w:rPr>
        <w:t xml:space="preserve"> </w:t>
      </w:r>
      <w:r w:rsidRPr="00D84F31">
        <w:rPr>
          <w:rFonts w:ascii="Arial" w:hAnsi="Arial" w:cs="Arial"/>
          <w:color w:val="000000"/>
        </w:rPr>
        <w:t>receipt of the Council’s notification that the asset is to be listed.</w:t>
      </w:r>
      <w:r>
        <w:rPr>
          <w:rFonts w:ascii="Arial" w:hAnsi="Arial" w:cs="Arial"/>
          <w:color w:val="000000"/>
        </w:rPr>
        <w:t xml:space="preserve"> </w:t>
      </w:r>
      <w:r w:rsidRPr="00D84F31">
        <w:rPr>
          <w:rFonts w:ascii="Arial" w:hAnsi="Arial" w:cs="Arial"/>
          <w:color w:val="000000"/>
        </w:rPr>
        <w:t>This request should be sent to:</w:t>
      </w:r>
      <w:r>
        <w:rPr>
          <w:rFonts w:ascii="Arial" w:hAnsi="Arial" w:cs="Arial"/>
          <w:color w:val="000000"/>
        </w:rPr>
        <w:t xml:space="preserve"> </w:t>
      </w:r>
      <w:hyperlink r:id="rId7" w:history="1">
        <w:r w:rsidR="00C90342" w:rsidRPr="00D81005">
          <w:rPr>
            <w:rStyle w:val="Hyperlink"/>
            <w:rFonts w:ascii="Arial" w:hAnsi="Arial" w:cs="Arial"/>
          </w:rPr>
          <w:t>mark.forrester@highpeak.gov.uk</w:t>
        </w:r>
      </w:hyperlink>
    </w:p>
    <w:p w:rsidR="00AC7278" w:rsidRPr="00D84F31" w:rsidRDefault="00AC7278" w:rsidP="00AC7278">
      <w:pPr>
        <w:autoSpaceDE w:val="0"/>
        <w:autoSpaceDN w:val="0"/>
        <w:adjustRightInd w:val="0"/>
        <w:rPr>
          <w:rFonts w:ascii="Arial" w:hAnsi="Arial" w:cs="Arial"/>
          <w:color w:val="000000"/>
        </w:rPr>
      </w:pPr>
    </w:p>
    <w:p w:rsidR="00AC7278" w:rsidRDefault="00AC7278" w:rsidP="00AC7278">
      <w:pPr>
        <w:autoSpaceDE w:val="0"/>
        <w:autoSpaceDN w:val="0"/>
        <w:adjustRightInd w:val="0"/>
        <w:rPr>
          <w:rFonts w:ascii="Arial" w:hAnsi="Arial" w:cs="Arial"/>
          <w:color w:val="000000"/>
        </w:rPr>
      </w:pPr>
      <w:r w:rsidRPr="00D84F31">
        <w:rPr>
          <w:rFonts w:ascii="Arial" w:hAnsi="Arial" w:cs="Arial"/>
          <w:color w:val="000000"/>
        </w:rPr>
        <w:t>The landowner must present a case for removing the asset from the list based</w:t>
      </w:r>
      <w:r>
        <w:rPr>
          <w:rFonts w:ascii="Arial" w:hAnsi="Arial" w:cs="Arial"/>
          <w:color w:val="000000"/>
        </w:rPr>
        <w:t xml:space="preserve"> </w:t>
      </w:r>
      <w:r w:rsidRPr="00D84F31">
        <w:rPr>
          <w:rFonts w:ascii="Arial" w:hAnsi="Arial" w:cs="Arial"/>
          <w:color w:val="000000"/>
        </w:rPr>
        <w:t>on whatever evidence they consider appropriate, but it should be relevant to</w:t>
      </w:r>
      <w:r>
        <w:rPr>
          <w:rFonts w:ascii="Arial" w:hAnsi="Arial" w:cs="Arial"/>
          <w:color w:val="000000"/>
        </w:rPr>
        <w:t xml:space="preserve"> </w:t>
      </w:r>
      <w:r w:rsidRPr="00D84F31">
        <w:rPr>
          <w:rFonts w:ascii="Arial" w:hAnsi="Arial" w:cs="Arial"/>
          <w:color w:val="000000"/>
        </w:rPr>
        <w:t>the following issues:</w:t>
      </w:r>
    </w:p>
    <w:p w:rsidR="00AC7278" w:rsidRPr="00D84F31" w:rsidRDefault="00AC7278" w:rsidP="00AC7278">
      <w:pPr>
        <w:autoSpaceDE w:val="0"/>
        <w:autoSpaceDN w:val="0"/>
        <w:adjustRightInd w:val="0"/>
        <w:rPr>
          <w:rFonts w:ascii="Arial" w:hAnsi="Arial" w:cs="Arial"/>
          <w:color w:val="000000"/>
        </w:rPr>
      </w:pPr>
    </w:p>
    <w:p w:rsidR="00AC7278" w:rsidRPr="00D84F31" w:rsidRDefault="00AC7278" w:rsidP="00AC7278">
      <w:pPr>
        <w:numPr>
          <w:ilvl w:val="0"/>
          <w:numId w:val="8"/>
        </w:numPr>
        <w:autoSpaceDE w:val="0"/>
        <w:autoSpaceDN w:val="0"/>
        <w:adjustRightInd w:val="0"/>
        <w:rPr>
          <w:rFonts w:ascii="Arial" w:hAnsi="Arial" w:cs="Arial"/>
          <w:color w:val="000000"/>
        </w:rPr>
      </w:pPr>
      <w:r w:rsidRPr="00D84F31">
        <w:rPr>
          <w:rFonts w:ascii="Arial" w:hAnsi="Arial" w:cs="Arial"/>
          <w:color w:val="000000"/>
        </w:rPr>
        <w:t>Whether or not the asset is eligible to be listed;</w:t>
      </w:r>
    </w:p>
    <w:p w:rsidR="00AC7278" w:rsidRPr="00D84F31" w:rsidRDefault="00AC7278" w:rsidP="00AC7278">
      <w:pPr>
        <w:numPr>
          <w:ilvl w:val="0"/>
          <w:numId w:val="8"/>
        </w:numPr>
        <w:autoSpaceDE w:val="0"/>
        <w:autoSpaceDN w:val="0"/>
        <w:adjustRightInd w:val="0"/>
        <w:rPr>
          <w:rFonts w:ascii="Arial" w:hAnsi="Arial" w:cs="Arial"/>
          <w:color w:val="000000"/>
        </w:rPr>
      </w:pPr>
      <w:r w:rsidRPr="00D84F31">
        <w:rPr>
          <w:rFonts w:ascii="Arial" w:hAnsi="Arial" w:cs="Arial"/>
          <w:color w:val="000000"/>
        </w:rPr>
        <w:t>Whether or not the asset was nominated by an eligible group;</w:t>
      </w:r>
    </w:p>
    <w:p w:rsidR="00AC7278" w:rsidRPr="00D84F31" w:rsidRDefault="00AC7278" w:rsidP="00AC7278">
      <w:pPr>
        <w:numPr>
          <w:ilvl w:val="0"/>
          <w:numId w:val="8"/>
        </w:numPr>
        <w:autoSpaceDE w:val="0"/>
        <w:autoSpaceDN w:val="0"/>
        <w:adjustRightInd w:val="0"/>
        <w:rPr>
          <w:rFonts w:ascii="Arial" w:hAnsi="Arial" w:cs="Arial"/>
          <w:color w:val="000000"/>
        </w:rPr>
      </w:pPr>
      <w:r w:rsidRPr="00D84F31">
        <w:rPr>
          <w:rFonts w:ascii="Arial" w:hAnsi="Arial" w:cs="Arial"/>
          <w:color w:val="000000"/>
        </w:rPr>
        <w:t>Any new factors which have come to light since the original nomination</w:t>
      </w:r>
      <w:r>
        <w:rPr>
          <w:rFonts w:ascii="Arial" w:hAnsi="Arial" w:cs="Arial"/>
          <w:color w:val="000000"/>
        </w:rPr>
        <w:t xml:space="preserve"> </w:t>
      </w:r>
      <w:r w:rsidRPr="00D84F31">
        <w:rPr>
          <w:rFonts w:ascii="Arial" w:hAnsi="Arial" w:cs="Arial"/>
          <w:color w:val="000000"/>
        </w:rPr>
        <w:t>was made; or,</w:t>
      </w:r>
    </w:p>
    <w:p w:rsidR="00AC7278" w:rsidRDefault="00AC7278" w:rsidP="00AC7278">
      <w:pPr>
        <w:numPr>
          <w:ilvl w:val="0"/>
          <w:numId w:val="8"/>
        </w:numPr>
        <w:autoSpaceDE w:val="0"/>
        <w:autoSpaceDN w:val="0"/>
        <w:adjustRightInd w:val="0"/>
        <w:rPr>
          <w:rFonts w:ascii="Arial" w:hAnsi="Arial" w:cs="Arial"/>
          <w:color w:val="000000"/>
        </w:rPr>
      </w:pPr>
      <w:r w:rsidRPr="00D84F31">
        <w:rPr>
          <w:rFonts w:ascii="Arial" w:hAnsi="Arial" w:cs="Arial"/>
          <w:color w:val="000000"/>
        </w:rPr>
        <w:t>Any irrelevant of improper manner which the Council might have taken</w:t>
      </w:r>
      <w:r>
        <w:rPr>
          <w:rFonts w:ascii="Arial" w:hAnsi="Arial" w:cs="Arial"/>
          <w:color w:val="000000"/>
        </w:rPr>
        <w:t xml:space="preserve"> </w:t>
      </w:r>
      <w:r w:rsidRPr="00D84F31">
        <w:rPr>
          <w:rFonts w:ascii="Arial" w:hAnsi="Arial" w:cs="Arial"/>
          <w:color w:val="000000"/>
        </w:rPr>
        <w:t>into account when reaching its original decision.</w:t>
      </w:r>
    </w:p>
    <w:p w:rsidR="00AC7278" w:rsidRPr="00D84F31" w:rsidRDefault="00AC7278" w:rsidP="00AC7278">
      <w:pPr>
        <w:autoSpaceDE w:val="0"/>
        <w:autoSpaceDN w:val="0"/>
        <w:adjustRightInd w:val="0"/>
        <w:rPr>
          <w:rFonts w:ascii="Arial" w:hAnsi="Arial" w:cs="Arial"/>
          <w:color w:val="000000"/>
        </w:rPr>
      </w:pPr>
    </w:p>
    <w:p w:rsidR="00AC7278" w:rsidRDefault="00AC7278" w:rsidP="00AC7278">
      <w:pPr>
        <w:autoSpaceDE w:val="0"/>
        <w:autoSpaceDN w:val="0"/>
        <w:adjustRightInd w:val="0"/>
        <w:rPr>
          <w:rFonts w:ascii="Arial" w:hAnsi="Arial" w:cs="Arial"/>
          <w:color w:val="000000"/>
        </w:rPr>
      </w:pPr>
      <w:r w:rsidRPr="00D84F31">
        <w:rPr>
          <w:rFonts w:ascii="Arial" w:hAnsi="Arial" w:cs="Arial"/>
          <w:color w:val="000000"/>
        </w:rPr>
        <w:t>The landowner should present this in writing in the first instance, but may also</w:t>
      </w:r>
      <w:r>
        <w:rPr>
          <w:rFonts w:ascii="Arial" w:hAnsi="Arial" w:cs="Arial"/>
          <w:color w:val="000000"/>
        </w:rPr>
        <w:t xml:space="preserve"> </w:t>
      </w:r>
      <w:r w:rsidRPr="00D84F31">
        <w:rPr>
          <w:rFonts w:ascii="Arial" w:hAnsi="Arial" w:cs="Arial"/>
          <w:color w:val="000000"/>
        </w:rPr>
        <w:t>request an oral hearing and be represented at this hearing by whomever they</w:t>
      </w:r>
      <w:r>
        <w:rPr>
          <w:rFonts w:ascii="Arial" w:hAnsi="Arial" w:cs="Arial"/>
          <w:color w:val="000000"/>
        </w:rPr>
        <w:t xml:space="preserve"> </w:t>
      </w:r>
      <w:r w:rsidRPr="00D84F31">
        <w:rPr>
          <w:rFonts w:ascii="Arial" w:hAnsi="Arial" w:cs="Arial"/>
          <w:color w:val="000000"/>
        </w:rPr>
        <w:t>wish.</w:t>
      </w:r>
    </w:p>
    <w:p w:rsidR="00AC7278" w:rsidRDefault="00AC7278" w:rsidP="00AC7278">
      <w:pPr>
        <w:autoSpaceDE w:val="0"/>
        <w:autoSpaceDN w:val="0"/>
        <w:adjustRightInd w:val="0"/>
        <w:rPr>
          <w:rFonts w:ascii="Arial" w:hAnsi="Arial" w:cs="Arial"/>
          <w:color w:val="000000"/>
        </w:rPr>
      </w:pPr>
    </w:p>
    <w:p w:rsidR="00637B00" w:rsidRDefault="00637B00" w:rsidP="00AC7278">
      <w:pPr>
        <w:autoSpaceDE w:val="0"/>
        <w:autoSpaceDN w:val="0"/>
        <w:adjustRightInd w:val="0"/>
        <w:rPr>
          <w:rFonts w:ascii="Arial" w:hAnsi="Arial" w:cs="Arial"/>
          <w:color w:val="000000"/>
        </w:rPr>
      </w:pPr>
      <w:r w:rsidRPr="00D84F31">
        <w:rPr>
          <w:rFonts w:ascii="Arial" w:hAnsi="Arial" w:cs="Arial"/>
          <w:color w:val="000000"/>
        </w:rPr>
        <w:t xml:space="preserve">Asset listing review will be heard </w:t>
      </w:r>
      <w:r>
        <w:rPr>
          <w:rFonts w:ascii="Arial" w:hAnsi="Arial" w:cs="Arial"/>
          <w:color w:val="000000"/>
        </w:rPr>
        <w:t xml:space="preserve">by the </w:t>
      </w:r>
      <w:r w:rsidRPr="009E0871">
        <w:rPr>
          <w:rFonts w:ascii="Arial" w:hAnsi="Arial" w:cs="Arial"/>
          <w:color w:val="000000"/>
        </w:rPr>
        <w:t>Council’s Appeals Panel</w:t>
      </w:r>
      <w:r>
        <w:rPr>
          <w:rFonts w:ascii="Arial" w:hAnsi="Arial" w:cs="Arial"/>
          <w:color w:val="000000"/>
        </w:rPr>
        <w:t>.</w:t>
      </w:r>
    </w:p>
    <w:p w:rsidR="00637B00" w:rsidRDefault="00637B00" w:rsidP="00AC7278">
      <w:pPr>
        <w:autoSpaceDE w:val="0"/>
        <w:autoSpaceDN w:val="0"/>
        <w:adjustRightInd w:val="0"/>
        <w:rPr>
          <w:rFonts w:ascii="Arial" w:hAnsi="Arial" w:cs="Arial"/>
          <w:color w:val="000000"/>
        </w:rPr>
      </w:pPr>
    </w:p>
    <w:p w:rsidR="00637B00" w:rsidRPr="00D84F31" w:rsidRDefault="00637B00" w:rsidP="00637B00">
      <w:pPr>
        <w:autoSpaceDE w:val="0"/>
        <w:autoSpaceDN w:val="0"/>
        <w:adjustRightInd w:val="0"/>
        <w:rPr>
          <w:rFonts w:ascii="Arial" w:hAnsi="Arial" w:cs="Arial"/>
          <w:color w:val="000000"/>
        </w:rPr>
      </w:pPr>
      <w:r w:rsidRPr="00D84F31">
        <w:rPr>
          <w:rFonts w:ascii="Arial" w:hAnsi="Arial" w:cs="Arial"/>
          <w:color w:val="000000"/>
        </w:rPr>
        <w:t xml:space="preserve">If the Review agrees finds </w:t>
      </w:r>
      <w:r>
        <w:rPr>
          <w:rFonts w:ascii="Arial" w:hAnsi="Arial" w:cs="Arial"/>
          <w:color w:val="000000"/>
        </w:rPr>
        <w:t xml:space="preserve">in favour of the asset owner then the asset is removed </w:t>
      </w:r>
      <w:r w:rsidRPr="00D84F31">
        <w:rPr>
          <w:rFonts w:ascii="Arial" w:hAnsi="Arial" w:cs="Arial"/>
          <w:color w:val="000000"/>
        </w:rPr>
        <w:t>from the list</w:t>
      </w:r>
    </w:p>
    <w:p w:rsidR="00637B00" w:rsidRDefault="00637B00" w:rsidP="00AC7278">
      <w:pPr>
        <w:autoSpaceDE w:val="0"/>
        <w:autoSpaceDN w:val="0"/>
        <w:adjustRightInd w:val="0"/>
        <w:rPr>
          <w:rFonts w:ascii="Arial" w:hAnsi="Arial" w:cs="Arial"/>
          <w:color w:val="000000"/>
        </w:rPr>
      </w:pPr>
    </w:p>
    <w:p w:rsidR="00AC7278" w:rsidRDefault="00AC7278" w:rsidP="00AC7278">
      <w:pPr>
        <w:autoSpaceDE w:val="0"/>
        <w:autoSpaceDN w:val="0"/>
        <w:adjustRightInd w:val="0"/>
        <w:rPr>
          <w:rFonts w:ascii="Arial" w:hAnsi="Arial" w:cs="Arial"/>
          <w:color w:val="000000"/>
        </w:rPr>
      </w:pPr>
      <w:r w:rsidRPr="00D84F31">
        <w:rPr>
          <w:rFonts w:ascii="Arial" w:hAnsi="Arial" w:cs="Arial"/>
          <w:color w:val="000000"/>
        </w:rPr>
        <w:t>The Council will complete this review within 6 weeks of receipt of the review</w:t>
      </w:r>
      <w:r>
        <w:rPr>
          <w:rFonts w:ascii="Arial" w:hAnsi="Arial" w:cs="Arial"/>
          <w:color w:val="000000"/>
        </w:rPr>
        <w:t xml:space="preserve"> </w:t>
      </w:r>
      <w:r w:rsidRPr="00D84F31">
        <w:rPr>
          <w:rFonts w:ascii="Arial" w:hAnsi="Arial" w:cs="Arial"/>
          <w:color w:val="000000"/>
        </w:rPr>
        <w:t>request, or a longer period by agreement of both parties.</w:t>
      </w:r>
    </w:p>
    <w:p w:rsidR="00637B00" w:rsidRDefault="00637B00" w:rsidP="00AC7278">
      <w:pPr>
        <w:autoSpaceDE w:val="0"/>
        <w:autoSpaceDN w:val="0"/>
        <w:adjustRightInd w:val="0"/>
        <w:rPr>
          <w:rFonts w:ascii="Arial" w:hAnsi="Arial" w:cs="Arial"/>
          <w:color w:val="000000"/>
        </w:rPr>
      </w:pPr>
    </w:p>
    <w:p w:rsidR="00AC7278" w:rsidRPr="00D84F31" w:rsidRDefault="00AC7278" w:rsidP="00AC7278">
      <w:pPr>
        <w:autoSpaceDE w:val="0"/>
        <w:autoSpaceDN w:val="0"/>
        <w:adjustRightInd w:val="0"/>
        <w:rPr>
          <w:rFonts w:ascii="Arial" w:hAnsi="Arial" w:cs="Arial"/>
          <w:color w:val="000000"/>
        </w:rPr>
      </w:pPr>
    </w:p>
    <w:p w:rsidR="00AC7278" w:rsidRPr="0062066E" w:rsidRDefault="00AC7278" w:rsidP="00AC7278">
      <w:pPr>
        <w:autoSpaceDE w:val="0"/>
        <w:autoSpaceDN w:val="0"/>
        <w:adjustRightInd w:val="0"/>
        <w:rPr>
          <w:rFonts w:ascii="Arial" w:hAnsi="Arial" w:cs="Arial"/>
          <w:b/>
          <w:color w:val="000000"/>
        </w:rPr>
      </w:pPr>
      <w:r w:rsidRPr="0062066E">
        <w:rPr>
          <w:rFonts w:ascii="Arial" w:hAnsi="Arial" w:cs="Arial"/>
          <w:b/>
          <w:color w:val="000000"/>
        </w:rPr>
        <w:t>Appeal:</w:t>
      </w:r>
    </w:p>
    <w:p w:rsidR="00AC7278" w:rsidRPr="00D84F31" w:rsidRDefault="00AC7278" w:rsidP="00AC7278">
      <w:pPr>
        <w:autoSpaceDE w:val="0"/>
        <w:autoSpaceDN w:val="0"/>
        <w:adjustRightInd w:val="0"/>
        <w:rPr>
          <w:rFonts w:ascii="Arial" w:hAnsi="Arial" w:cs="Arial"/>
          <w:color w:val="000000"/>
        </w:rPr>
      </w:pPr>
    </w:p>
    <w:p w:rsidR="00AC7278" w:rsidRDefault="00AC7278" w:rsidP="00AC7278">
      <w:pPr>
        <w:autoSpaceDE w:val="0"/>
        <w:autoSpaceDN w:val="0"/>
        <w:adjustRightInd w:val="0"/>
        <w:rPr>
          <w:rFonts w:ascii="Arial" w:hAnsi="Arial" w:cs="Arial"/>
          <w:color w:val="000000"/>
        </w:rPr>
      </w:pPr>
      <w:r w:rsidRPr="00D84F31">
        <w:rPr>
          <w:rFonts w:ascii="Arial" w:hAnsi="Arial" w:cs="Arial"/>
          <w:color w:val="000000"/>
        </w:rPr>
        <w:t>If a landowner is dissatisfied with the decision reached through the internal</w:t>
      </w:r>
      <w:r>
        <w:rPr>
          <w:rFonts w:ascii="Arial" w:hAnsi="Arial" w:cs="Arial"/>
          <w:color w:val="000000"/>
        </w:rPr>
        <w:t xml:space="preserve"> </w:t>
      </w:r>
      <w:r w:rsidRPr="00D84F31">
        <w:rPr>
          <w:rFonts w:ascii="Arial" w:hAnsi="Arial" w:cs="Arial"/>
          <w:color w:val="000000"/>
        </w:rPr>
        <w:t xml:space="preserve">review process </w:t>
      </w:r>
      <w:r w:rsidR="00637B00">
        <w:rPr>
          <w:rFonts w:ascii="Arial" w:hAnsi="Arial" w:cs="Arial"/>
          <w:color w:val="000000"/>
        </w:rPr>
        <w:t xml:space="preserve">to maintain the listing of their land/property </w:t>
      </w:r>
      <w:r w:rsidRPr="00D84F31">
        <w:rPr>
          <w:rFonts w:ascii="Arial" w:hAnsi="Arial" w:cs="Arial"/>
          <w:color w:val="000000"/>
        </w:rPr>
        <w:t>then they are entitled to appeal to an independent First Tier</w:t>
      </w:r>
      <w:r>
        <w:rPr>
          <w:rFonts w:ascii="Arial" w:hAnsi="Arial" w:cs="Arial"/>
          <w:color w:val="000000"/>
        </w:rPr>
        <w:t xml:space="preserve"> </w:t>
      </w:r>
      <w:r w:rsidRPr="00D84F31">
        <w:rPr>
          <w:rFonts w:ascii="Arial" w:hAnsi="Arial" w:cs="Arial"/>
          <w:color w:val="000000"/>
        </w:rPr>
        <w:t>tribunal. If successful in their appeal then the landowner may apply to the</w:t>
      </w:r>
      <w:r>
        <w:rPr>
          <w:rFonts w:ascii="Arial" w:hAnsi="Arial" w:cs="Arial"/>
          <w:color w:val="000000"/>
        </w:rPr>
        <w:t xml:space="preserve"> </w:t>
      </w:r>
      <w:r w:rsidRPr="00D84F31">
        <w:rPr>
          <w:rFonts w:ascii="Arial" w:hAnsi="Arial" w:cs="Arial"/>
          <w:color w:val="000000"/>
        </w:rPr>
        <w:t>council for reasonable costs.</w:t>
      </w:r>
    </w:p>
    <w:p w:rsidR="003D6FEA" w:rsidRDefault="003D6FEA" w:rsidP="009E720D">
      <w:pPr>
        <w:autoSpaceDE w:val="0"/>
        <w:autoSpaceDN w:val="0"/>
        <w:adjustRightInd w:val="0"/>
        <w:rPr>
          <w:rFonts w:ascii="Arial" w:hAnsi="Arial" w:cs="Arial"/>
          <w:color w:val="000000"/>
        </w:rPr>
      </w:pPr>
    </w:p>
    <w:p w:rsidR="00E52958" w:rsidRDefault="00E52958" w:rsidP="009E720D">
      <w:pPr>
        <w:autoSpaceDE w:val="0"/>
        <w:autoSpaceDN w:val="0"/>
        <w:adjustRightInd w:val="0"/>
        <w:rPr>
          <w:rFonts w:ascii="Arial" w:hAnsi="Arial" w:cs="Arial"/>
          <w:color w:val="000000"/>
        </w:rPr>
      </w:pPr>
    </w:p>
    <w:p w:rsidR="009E720D" w:rsidRPr="00637B00" w:rsidRDefault="00700A70" w:rsidP="009E720D">
      <w:pPr>
        <w:autoSpaceDE w:val="0"/>
        <w:autoSpaceDN w:val="0"/>
        <w:adjustRightInd w:val="0"/>
        <w:rPr>
          <w:rFonts w:ascii="Arial" w:hAnsi="Arial" w:cs="Arial"/>
          <w:color w:val="000000"/>
        </w:rPr>
      </w:pPr>
      <w:r>
        <w:rPr>
          <w:rFonts w:ascii="Arial" w:hAnsi="Arial" w:cs="Arial"/>
          <w:b/>
          <w:color w:val="000000"/>
        </w:rPr>
        <w:t>3.3</w:t>
      </w:r>
      <w:r w:rsidR="009E720D" w:rsidRPr="001801EC">
        <w:rPr>
          <w:rFonts w:ascii="Arial" w:hAnsi="Arial" w:cs="Arial"/>
          <w:b/>
          <w:color w:val="000000"/>
        </w:rPr>
        <w:t xml:space="preserve"> </w:t>
      </w:r>
      <w:smartTag w:uri="urn:schemas-microsoft-com:office:smarttags" w:element="City">
        <w:smartTag w:uri="urn:schemas-microsoft-com:office:smarttags" w:element="place">
          <w:r w:rsidR="009E720D" w:rsidRPr="001801EC">
            <w:rPr>
              <w:rFonts w:ascii="Arial" w:hAnsi="Arial" w:cs="Arial"/>
              <w:b/>
              <w:color w:val="000000"/>
            </w:rPr>
            <w:t>Sale</w:t>
          </w:r>
        </w:smartTag>
      </w:smartTag>
    </w:p>
    <w:p w:rsidR="00FB284D" w:rsidRDefault="00FB284D" w:rsidP="009E720D">
      <w:pPr>
        <w:autoSpaceDE w:val="0"/>
        <w:autoSpaceDN w:val="0"/>
        <w:adjustRightInd w:val="0"/>
        <w:rPr>
          <w:rFonts w:ascii="Arial" w:hAnsi="Arial" w:cs="Arial"/>
          <w:color w:val="000000"/>
        </w:rPr>
      </w:pPr>
    </w:p>
    <w:p w:rsidR="00FB284D" w:rsidRPr="00FB284D" w:rsidRDefault="00FB284D" w:rsidP="009E720D">
      <w:pPr>
        <w:autoSpaceDE w:val="0"/>
        <w:autoSpaceDN w:val="0"/>
        <w:adjustRightInd w:val="0"/>
        <w:rPr>
          <w:rFonts w:ascii="Arial" w:hAnsi="Arial" w:cs="Arial"/>
          <w:b/>
          <w:color w:val="000000"/>
        </w:rPr>
      </w:pPr>
      <w:r w:rsidRPr="00FB284D">
        <w:rPr>
          <w:rFonts w:ascii="Arial" w:hAnsi="Arial" w:cs="Arial"/>
          <w:b/>
          <w:color w:val="000000"/>
        </w:rPr>
        <w:t>Owners duty to notify the Council</w:t>
      </w:r>
    </w:p>
    <w:p w:rsidR="00637B00" w:rsidRDefault="00637B00" w:rsidP="00637B00">
      <w:pPr>
        <w:autoSpaceDE w:val="0"/>
        <w:autoSpaceDN w:val="0"/>
        <w:adjustRightInd w:val="0"/>
        <w:rPr>
          <w:rFonts w:ascii="Arial" w:hAnsi="Arial" w:cs="Arial"/>
          <w:color w:val="000000"/>
        </w:rPr>
      </w:pPr>
    </w:p>
    <w:p w:rsidR="00637B00" w:rsidRDefault="00637B00" w:rsidP="00637B00">
      <w:pPr>
        <w:autoSpaceDE w:val="0"/>
        <w:autoSpaceDN w:val="0"/>
        <w:adjustRightInd w:val="0"/>
        <w:rPr>
          <w:rFonts w:ascii="Arial" w:hAnsi="Arial" w:cs="Arial"/>
          <w:color w:val="000000"/>
        </w:rPr>
      </w:pPr>
      <w:r w:rsidRPr="00D84F31">
        <w:rPr>
          <w:rFonts w:ascii="Arial" w:hAnsi="Arial" w:cs="Arial"/>
          <w:color w:val="000000"/>
        </w:rPr>
        <w:t>It is the responsibili</w:t>
      </w:r>
      <w:r>
        <w:rPr>
          <w:rFonts w:ascii="Arial" w:hAnsi="Arial" w:cs="Arial"/>
          <w:color w:val="000000"/>
        </w:rPr>
        <w:t xml:space="preserve">ty of the asset owner to notify the Council </w:t>
      </w:r>
      <w:r w:rsidRPr="00D84F31">
        <w:rPr>
          <w:rFonts w:ascii="Arial" w:hAnsi="Arial" w:cs="Arial"/>
          <w:color w:val="000000"/>
        </w:rPr>
        <w:t>of an intention to make a ‘relevant disposal’. This terminology is used</w:t>
      </w:r>
      <w:r>
        <w:rPr>
          <w:rFonts w:ascii="Arial" w:hAnsi="Arial" w:cs="Arial"/>
          <w:color w:val="000000"/>
        </w:rPr>
        <w:t xml:space="preserve"> </w:t>
      </w:r>
      <w:r w:rsidRPr="00D84F31">
        <w:rPr>
          <w:rFonts w:ascii="Arial" w:hAnsi="Arial" w:cs="Arial"/>
          <w:color w:val="000000"/>
        </w:rPr>
        <w:t>because not all sales are covered by the Right, there are a number of</w:t>
      </w:r>
      <w:r>
        <w:rPr>
          <w:rFonts w:ascii="Arial" w:hAnsi="Arial" w:cs="Arial"/>
          <w:color w:val="000000"/>
        </w:rPr>
        <w:t xml:space="preserve"> </w:t>
      </w:r>
      <w:r w:rsidRPr="00D84F31">
        <w:rPr>
          <w:rFonts w:ascii="Arial" w:hAnsi="Arial" w:cs="Arial"/>
          <w:color w:val="000000"/>
        </w:rPr>
        <w:t xml:space="preserve">exclusions specified in the Regulations, </w:t>
      </w:r>
      <w:proofErr w:type="gramStart"/>
      <w:r w:rsidRPr="00D84F31">
        <w:rPr>
          <w:rFonts w:ascii="Arial" w:hAnsi="Arial" w:cs="Arial"/>
          <w:color w:val="000000"/>
        </w:rPr>
        <w:t>these</w:t>
      </w:r>
      <w:proofErr w:type="gramEnd"/>
      <w:r w:rsidRPr="00D84F31">
        <w:rPr>
          <w:rFonts w:ascii="Arial" w:hAnsi="Arial" w:cs="Arial"/>
          <w:color w:val="000000"/>
        </w:rPr>
        <w:t xml:space="preserve"> are:</w:t>
      </w:r>
    </w:p>
    <w:p w:rsidR="00637B00" w:rsidRPr="00D84F31" w:rsidRDefault="00637B00" w:rsidP="00637B00">
      <w:pPr>
        <w:autoSpaceDE w:val="0"/>
        <w:autoSpaceDN w:val="0"/>
        <w:adjustRightInd w:val="0"/>
        <w:rPr>
          <w:rFonts w:ascii="Arial" w:hAnsi="Arial" w:cs="Arial"/>
          <w:color w:val="000000"/>
        </w:rPr>
      </w:pPr>
    </w:p>
    <w:p w:rsidR="00637B00" w:rsidRPr="00D84F31" w:rsidRDefault="00637B00" w:rsidP="00637B00">
      <w:pPr>
        <w:numPr>
          <w:ilvl w:val="0"/>
          <w:numId w:val="10"/>
        </w:numPr>
        <w:autoSpaceDE w:val="0"/>
        <w:autoSpaceDN w:val="0"/>
        <w:adjustRightInd w:val="0"/>
        <w:rPr>
          <w:rFonts w:ascii="Arial" w:hAnsi="Arial" w:cs="Arial"/>
          <w:color w:val="000000"/>
        </w:rPr>
      </w:pPr>
      <w:r w:rsidRPr="00D84F31">
        <w:rPr>
          <w:rFonts w:ascii="Arial" w:hAnsi="Arial" w:cs="Arial"/>
          <w:color w:val="000000"/>
        </w:rPr>
        <w:t>Transfers made other than for value i.e. a gift</w:t>
      </w:r>
    </w:p>
    <w:p w:rsidR="00637B00" w:rsidRPr="00D84F31" w:rsidRDefault="00637B00" w:rsidP="00637B00">
      <w:pPr>
        <w:numPr>
          <w:ilvl w:val="0"/>
          <w:numId w:val="10"/>
        </w:numPr>
        <w:autoSpaceDE w:val="0"/>
        <w:autoSpaceDN w:val="0"/>
        <w:adjustRightInd w:val="0"/>
        <w:rPr>
          <w:rFonts w:ascii="Arial" w:hAnsi="Arial" w:cs="Arial"/>
          <w:color w:val="000000"/>
        </w:rPr>
      </w:pPr>
      <w:r w:rsidRPr="00D84F31">
        <w:rPr>
          <w:rFonts w:ascii="Arial" w:hAnsi="Arial" w:cs="Arial"/>
          <w:color w:val="000000"/>
        </w:rPr>
        <w:t>Transfers between members of the same family i.e. made as a sale as</w:t>
      </w:r>
      <w:r>
        <w:rPr>
          <w:rFonts w:ascii="Arial" w:hAnsi="Arial" w:cs="Arial"/>
          <w:color w:val="000000"/>
        </w:rPr>
        <w:t xml:space="preserve"> </w:t>
      </w:r>
      <w:r w:rsidRPr="00D84F31">
        <w:rPr>
          <w:rFonts w:ascii="Arial" w:hAnsi="Arial" w:cs="Arial"/>
          <w:color w:val="000000"/>
        </w:rPr>
        <w:t>well as a gift</w:t>
      </w:r>
    </w:p>
    <w:p w:rsidR="00637B00" w:rsidRPr="00D84F31" w:rsidRDefault="00637B00" w:rsidP="00637B00">
      <w:pPr>
        <w:numPr>
          <w:ilvl w:val="0"/>
          <w:numId w:val="10"/>
        </w:numPr>
        <w:autoSpaceDE w:val="0"/>
        <w:autoSpaceDN w:val="0"/>
        <w:adjustRightInd w:val="0"/>
        <w:rPr>
          <w:rFonts w:ascii="Arial" w:hAnsi="Arial" w:cs="Arial"/>
          <w:color w:val="000000"/>
        </w:rPr>
      </w:pPr>
      <w:r w:rsidRPr="00D84F31">
        <w:rPr>
          <w:rFonts w:ascii="Arial" w:hAnsi="Arial" w:cs="Arial"/>
          <w:color w:val="000000"/>
        </w:rPr>
        <w:t>Transfers due to the inheritance of the asset</w:t>
      </w:r>
    </w:p>
    <w:p w:rsidR="00637B00" w:rsidRPr="00D84F31" w:rsidRDefault="00637B00" w:rsidP="00637B00">
      <w:pPr>
        <w:numPr>
          <w:ilvl w:val="0"/>
          <w:numId w:val="10"/>
        </w:numPr>
        <w:autoSpaceDE w:val="0"/>
        <w:autoSpaceDN w:val="0"/>
        <w:adjustRightInd w:val="0"/>
        <w:rPr>
          <w:rFonts w:ascii="Arial" w:hAnsi="Arial" w:cs="Arial"/>
          <w:color w:val="000000"/>
        </w:rPr>
      </w:pPr>
      <w:r w:rsidRPr="00D84F31">
        <w:rPr>
          <w:rFonts w:ascii="Arial" w:hAnsi="Arial" w:cs="Arial"/>
          <w:color w:val="000000"/>
        </w:rPr>
        <w:t>Sales by personal representatives in order to pay estate debts or cash</w:t>
      </w:r>
      <w:r>
        <w:rPr>
          <w:rFonts w:ascii="Arial" w:hAnsi="Arial" w:cs="Arial"/>
          <w:color w:val="000000"/>
        </w:rPr>
        <w:t xml:space="preserve"> l</w:t>
      </w:r>
      <w:r w:rsidRPr="00D84F31">
        <w:rPr>
          <w:rFonts w:ascii="Arial" w:hAnsi="Arial" w:cs="Arial"/>
          <w:color w:val="000000"/>
        </w:rPr>
        <w:t>egacies</w:t>
      </w:r>
    </w:p>
    <w:p w:rsidR="00637B00" w:rsidRPr="00637B00" w:rsidRDefault="00637B00" w:rsidP="00637B00">
      <w:pPr>
        <w:numPr>
          <w:ilvl w:val="0"/>
          <w:numId w:val="10"/>
        </w:numPr>
        <w:autoSpaceDE w:val="0"/>
        <w:autoSpaceDN w:val="0"/>
        <w:adjustRightInd w:val="0"/>
        <w:rPr>
          <w:rFonts w:ascii="Arial" w:hAnsi="Arial" w:cs="Arial"/>
          <w:color w:val="000000"/>
        </w:rPr>
      </w:pPr>
      <w:r w:rsidRPr="00D84F31">
        <w:rPr>
          <w:rFonts w:ascii="Arial" w:hAnsi="Arial" w:cs="Arial"/>
          <w:color w:val="000000"/>
        </w:rPr>
        <w:t>Transfers occasioned by resignation or death of partners in a firm of</w:t>
      </w:r>
      <w:r>
        <w:rPr>
          <w:rFonts w:ascii="Arial" w:hAnsi="Arial" w:cs="Arial"/>
          <w:color w:val="000000"/>
        </w:rPr>
        <w:t xml:space="preserve"> </w:t>
      </w:r>
      <w:r w:rsidRPr="00D84F31">
        <w:rPr>
          <w:rFonts w:ascii="Arial" w:hAnsi="Arial" w:cs="Arial"/>
          <w:color w:val="000000"/>
        </w:rPr>
        <w:t>trustees of a trust</w:t>
      </w:r>
    </w:p>
    <w:p w:rsidR="00637B00" w:rsidRPr="00D84F31" w:rsidRDefault="00637B00" w:rsidP="00637B00">
      <w:pPr>
        <w:numPr>
          <w:ilvl w:val="0"/>
          <w:numId w:val="11"/>
        </w:numPr>
        <w:autoSpaceDE w:val="0"/>
        <w:autoSpaceDN w:val="0"/>
        <w:adjustRightInd w:val="0"/>
        <w:rPr>
          <w:rFonts w:ascii="Arial" w:hAnsi="Arial" w:cs="Arial"/>
          <w:color w:val="000000"/>
        </w:rPr>
      </w:pPr>
      <w:r w:rsidRPr="00D84F31">
        <w:rPr>
          <w:rFonts w:ascii="Arial" w:hAnsi="Arial" w:cs="Arial"/>
          <w:color w:val="000000"/>
        </w:rPr>
        <w:t>Transfers between trustees, between a trust and settler, and between a</w:t>
      </w:r>
      <w:r>
        <w:rPr>
          <w:rFonts w:ascii="Arial" w:hAnsi="Arial" w:cs="Arial"/>
          <w:color w:val="000000"/>
        </w:rPr>
        <w:t xml:space="preserve"> </w:t>
      </w:r>
      <w:r w:rsidRPr="00D84F31">
        <w:rPr>
          <w:rFonts w:ascii="Arial" w:hAnsi="Arial" w:cs="Arial"/>
          <w:color w:val="000000"/>
        </w:rPr>
        <w:t>trust and a beneficiary</w:t>
      </w:r>
    </w:p>
    <w:p w:rsidR="00637B00" w:rsidRPr="00D84F31" w:rsidRDefault="00637B00" w:rsidP="00637B00">
      <w:pPr>
        <w:numPr>
          <w:ilvl w:val="0"/>
          <w:numId w:val="11"/>
        </w:numPr>
        <w:autoSpaceDE w:val="0"/>
        <w:autoSpaceDN w:val="0"/>
        <w:adjustRightInd w:val="0"/>
        <w:rPr>
          <w:rFonts w:ascii="Arial" w:hAnsi="Arial" w:cs="Arial"/>
          <w:color w:val="000000"/>
        </w:rPr>
      </w:pPr>
      <w:r w:rsidRPr="00D84F31">
        <w:rPr>
          <w:rFonts w:ascii="Arial" w:hAnsi="Arial" w:cs="Arial"/>
          <w:color w:val="000000"/>
        </w:rPr>
        <w:t>Business to business transactions of a going concern, where the</w:t>
      </w:r>
      <w:r>
        <w:rPr>
          <w:rFonts w:ascii="Arial" w:hAnsi="Arial" w:cs="Arial"/>
          <w:color w:val="000000"/>
        </w:rPr>
        <w:t xml:space="preserve"> </w:t>
      </w:r>
      <w:r w:rsidRPr="00D84F31">
        <w:rPr>
          <w:rFonts w:ascii="Arial" w:hAnsi="Arial" w:cs="Arial"/>
          <w:color w:val="000000"/>
        </w:rPr>
        <w:t>intention is to continue the existing use of the asset</w:t>
      </w:r>
    </w:p>
    <w:p w:rsidR="00637B00" w:rsidRPr="00D84F31" w:rsidRDefault="00637B00" w:rsidP="00637B00">
      <w:pPr>
        <w:numPr>
          <w:ilvl w:val="0"/>
          <w:numId w:val="11"/>
        </w:numPr>
        <w:autoSpaceDE w:val="0"/>
        <w:autoSpaceDN w:val="0"/>
        <w:adjustRightInd w:val="0"/>
        <w:rPr>
          <w:rFonts w:ascii="Arial" w:hAnsi="Arial" w:cs="Arial"/>
          <w:color w:val="000000"/>
        </w:rPr>
      </w:pPr>
      <w:r w:rsidRPr="00D84F31">
        <w:rPr>
          <w:rFonts w:ascii="Arial" w:hAnsi="Arial" w:cs="Arial"/>
          <w:color w:val="000000"/>
        </w:rPr>
        <w:t>Transfers where the listed asset forms part of a larger estate</w:t>
      </w:r>
    </w:p>
    <w:p w:rsidR="00637B00" w:rsidRPr="00D84F31" w:rsidRDefault="00637B00" w:rsidP="00637B00">
      <w:pPr>
        <w:numPr>
          <w:ilvl w:val="0"/>
          <w:numId w:val="11"/>
        </w:numPr>
        <w:autoSpaceDE w:val="0"/>
        <w:autoSpaceDN w:val="0"/>
        <w:adjustRightInd w:val="0"/>
        <w:rPr>
          <w:rFonts w:ascii="Arial" w:hAnsi="Arial" w:cs="Arial"/>
          <w:color w:val="000000"/>
        </w:rPr>
      </w:pPr>
      <w:r w:rsidRPr="00D84F31">
        <w:rPr>
          <w:rFonts w:ascii="Arial" w:hAnsi="Arial" w:cs="Arial"/>
          <w:color w:val="000000"/>
        </w:rPr>
        <w:t>Disposals made as a result of pre-existing arrangements</w:t>
      </w:r>
    </w:p>
    <w:p w:rsidR="00637B00" w:rsidRPr="00D84F31" w:rsidRDefault="00637B00" w:rsidP="00637B00">
      <w:pPr>
        <w:numPr>
          <w:ilvl w:val="0"/>
          <w:numId w:val="11"/>
        </w:numPr>
        <w:autoSpaceDE w:val="0"/>
        <w:autoSpaceDN w:val="0"/>
        <w:adjustRightInd w:val="0"/>
        <w:rPr>
          <w:rFonts w:ascii="Arial" w:hAnsi="Arial" w:cs="Arial"/>
          <w:color w:val="000000"/>
        </w:rPr>
      </w:pPr>
      <w:r w:rsidRPr="00D84F31">
        <w:rPr>
          <w:rFonts w:ascii="Arial" w:hAnsi="Arial" w:cs="Arial"/>
          <w:color w:val="000000"/>
        </w:rPr>
        <w:t>Transfers between connected companies</w:t>
      </w:r>
    </w:p>
    <w:p w:rsidR="00637B00" w:rsidRPr="00D84F31" w:rsidRDefault="00637B00" w:rsidP="00637B00">
      <w:pPr>
        <w:numPr>
          <w:ilvl w:val="0"/>
          <w:numId w:val="11"/>
        </w:numPr>
        <w:autoSpaceDE w:val="0"/>
        <w:autoSpaceDN w:val="0"/>
        <w:adjustRightInd w:val="0"/>
        <w:rPr>
          <w:rFonts w:ascii="Arial" w:hAnsi="Arial" w:cs="Arial"/>
          <w:color w:val="000000"/>
        </w:rPr>
      </w:pPr>
      <w:r w:rsidRPr="00D84F31">
        <w:rPr>
          <w:rFonts w:ascii="Arial" w:hAnsi="Arial" w:cs="Arial"/>
          <w:color w:val="000000"/>
        </w:rPr>
        <w:t>Disposals of land made under existing statutory provisions that clash</w:t>
      </w:r>
      <w:r>
        <w:rPr>
          <w:rFonts w:ascii="Arial" w:hAnsi="Arial" w:cs="Arial"/>
          <w:color w:val="000000"/>
        </w:rPr>
        <w:t xml:space="preserve"> </w:t>
      </w:r>
      <w:r w:rsidRPr="00D84F31">
        <w:rPr>
          <w:rFonts w:ascii="Arial" w:hAnsi="Arial" w:cs="Arial"/>
          <w:color w:val="000000"/>
        </w:rPr>
        <w:t>with the Assets of Community Value moratorium rules</w:t>
      </w:r>
    </w:p>
    <w:p w:rsidR="00637B00" w:rsidRPr="00D84F31" w:rsidRDefault="00637B00" w:rsidP="00637B00">
      <w:pPr>
        <w:numPr>
          <w:ilvl w:val="0"/>
          <w:numId w:val="11"/>
        </w:numPr>
        <w:autoSpaceDE w:val="0"/>
        <w:autoSpaceDN w:val="0"/>
        <w:adjustRightInd w:val="0"/>
        <w:rPr>
          <w:rFonts w:ascii="Arial" w:hAnsi="Arial" w:cs="Arial"/>
          <w:color w:val="000000"/>
        </w:rPr>
      </w:pPr>
      <w:r w:rsidRPr="00D84F31">
        <w:rPr>
          <w:rFonts w:ascii="Arial" w:hAnsi="Arial" w:cs="Arial"/>
          <w:color w:val="000000"/>
        </w:rPr>
        <w:t>Provision of on-going public service delivery</w:t>
      </w:r>
    </w:p>
    <w:p w:rsidR="00FB284D" w:rsidRDefault="00FB284D" w:rsidP="00637B00">
      <w:pPr>
        <w:autoSpaceDE w:val="0"/>
        <w:autoSpaceDN w:val="0"/>
        <w:adjustRightInd w:val="0"/>
        <w:rPr>
          <w:rFonts w:ascii="Arial" w:hAnsi="Arial" w:cs="Arial"/>
          <w:color w:val="000000"/>
        </w:rPr>
      </w:pPr>
    </w:p>
    <w:p w:rsidR="00FB284D" w:rsidRPr="00FB284D" w:rsidRDefault="00FB284D" w:rsidP="00FB284D">
      <w:pPr>
        <w:autoSpaceDE w:val="0"/>
        <w:autoSpaceDN w:val="0"/>
        <w:adjustRightInd w:val="0"/>
        <w:rPr>
          <w:rFonts w:ascii="Arial" w:hAnsi="Arial" w:cs="Arial"/>
          <w:b/>
          <w:color w:val="000000"/>
        </w:rPr>
      </w:pPr>
      <w:r w:rsidRPr="00FB284D">
        <w:rPr>
          <w:rFonts w:ascii="Arial" w:hAnsi="Arial" w:cs="Arial"/>
          <w:b/>
          <w:color w:val="000000"/>
        </w:rPr>
        <w:t>Interim Moratorium Period</w:t>
      </w:r>
    </w:p>
    <w:p w:rsidR="00FB284D" w:rsidRDefault="00FB284D" w:rsidP="00637B00">
      <w:pPr>
        <w:autoSpaceDE w:val="0"/>
        <w:autoSpaceDN w:val="0"/>
        <w:adjustRightInd w:val="0"/>
        <w:rPr>
          <w:rFonts w:ascii="Arial" w:hAnsi="Arial" w:cs="Arial"/>
          <w:color w:val="000000"/>
        </w:rPr>
      </w:pPr>
    </w:p>
    <w:p w:rsidR="00637B00" w:rsidRDefault="00637B00" w:rsidP="00637B00">
      <w:pPr>
        <w:autoSpaceDE w:val="0"/>
        <w:autoSpaceDN w:val="0"/>
        <w:adjustRightInd w:val="0"/>
        <w:rPr>
          <w:rFonts w:ascii="Arial" w:hAnsi="Arial" w:cs="Arial"/>
          <w:color w:val="000000"/>
        </w:rPr>
      </w:pPr>
      <w:r w:rsidRPr="00D84F31">
        <w:rPr>
          <w:rFonts w:ascii="Arial" w:hAnsi="Arial" w:cs="Arial"/>
          <w:color w:val="000000"/>
        </w:rPr>
        <w:t xml:space="preserve">Receipt </w:t>
      </w:r>
      <w:r w:rsidR="00FB284D">
        <w:rPr>
          <w:rFonts w:ascii="Arial" w:hAnsi="Arial" w:cs="Arial"/>
          <w:color w:val="000000"/>
        </w:rPr>
        <w:t xml:space="preserve">by the Council </w:t>
      </w:r>
      <w:r w:rsidRPr="00D84F31">
        <w:rPr>
          <w:rFonts w:ascii="Arial" w:hAnsi="Arial" w:cs="Arial"/>
          <w:color w:val="000000"/>
        </w:rPr>
        <w:t>of notification of a relevant disposal will trigger a 6 week interim</w:t>
      </w:r>
      <w:r>
        <w:rPr>
          <w:rFonts w:ascii="Arial" w:hAnsi="Arial" w:cs="Arial"/>
          <w:color w:val="000000"/>
        </w:rPr>
        <w:t xml:space="preserve"> </w:t>
      </w:r>
      <w:r w:rsidRPr="00D84F31">
        <w:rPr>
          <w:rFonts w:ascii="Arial" w:hAnsi="Arial" w:cs="Arial"/>
          <w:color w:val="000000"/>
        </w:rPr>
        <w:t>moratorium period in which community interest groups should decide</w:t>
      </w:r>
      <w:r>
        <w:rPr>
          <w:rFonts w:ascii="Arial" w:hAnsi="Arial" w:cs="Arial"/>
          <w:color w:val="000000"/>
        </w:rPr>
        <w:t xml:space="preserve"> </w:t>
      </w:r>
      <w:r w:rsidRPr="00D84F31">
        <w:rPr>
          <w:rFonts w:ascii="Arial" w:hAnsi="Arial" w:cs="Arial"/>
          <w:color w:val="000000"/>
        </w:rPr>
        <w:t>whether they wish to prepare a bid to purchase an asset.</w:t>
      </w:r>
    </w:p>
    <w:p w:rsidR="00637B00" w:rsidRDefault="00637B00" w:rsidP="00637B00">
      <w:pPr>
        <w:autoSpaceDE w:val="0"/>
        <w:autoSpaceDN w:val="0"/>
        <w:adjustRightInd w:val="0"/>
        <w:rPr>
          <w:rFonts w:ascii="Arial" w:hAnsi="Arial" w:cs="Arial"/>
          <w:color w:val="000000"/>
        </w:rPr>
      </w:pPr>
    </w:p>
    <w:p w:rsidR="004239A0" w:rsidRDefault="004239A0" w:rsidP="004239A0">
      <w:pPr>
        <w:autoSpaceDE w:val="0"/>
        <w:autoSpaceDN w:val="0"/>
        <w:adjustRightInd w:val="0"/>
        <w:rPr>
          <w:rFonts w:ascii="Arial" w:hAnsi="Arial" w:cs="Arial"/>
          <w:color w:val="000000"/>
        </w:rPr>
      </w:pPr>
      <w:r w:rsidRPr="00D84F31">
        <w:rPr>
          <w:rFonts w:ascii="Arial" w:hAnsi="Arial" w:cs="Arial"/>
          <w:color w:val="000000"/>
        </w:rPr>
        <w:t>The Council will publish the owne</w:t>
      </w:r>
      <w:r>
        <w:rPr>
          <w:rFonts w:ascii="Arial" w:hAnsi="Arial" w:cs="Arial"/>
          <w:color w:val="000000"/>
        </w:rPr>
        <w:t xml:space="preserve">r’s intention to dispose of the </w:t>
      </w:r>
      <w:r w:rsidRPr="00D84F31">
        <w:rPr>
          <w:rFonts w:ascii="Arial" w:hAnsi="Arial" w:cs="Arial"/>
          <w:color w:val="000000"/>
        </w:rPr>
        <w:t>asset on its website so that rel</w:t>
      </w:r>
      <w:r>
        <w:rPr>
          <w:rFonts w:ascii="Arial" w:hAnsi="Arial" w:cs="Arial"/>
          <w:color w:val="000000"/>
        </w:rPr>
        <w:t xml:space="preserve">evant community interest groups </w:t>
      </w:r>
      <w:r w:rsidRPr="00D84F31">
        <w:rPr>
          <w:rFonts w:ascii="Arial" w:hAnsi="Arial" w:cs="Arial"/>
          <w:color w:val="000000"/>
        </w:rPr>
        <w:t>can consider whether they would lik</w:t>
      </w:r>
      <w:r>
        <w:rPr>
          <w:rFonts w:ascii="Arial" w:hAnsi="Arial" w:cs="Arial"/>
          <w:color w:val="000000"/>
        </w:rPr>
        <w:t>e to place a bid for the asset. The organisation which originally nominated the land/building for registration as a community asset will be contacted in writing.</w:t>
      </w:r>
    </w:p>
    <w:p w:rsidR="004239A0" w:rsidRPr="00D84F31" w:rsidRDefault="004239A0" w:rsidP="00637B00">
      <w:pPr>
        <w:autoSpaceDE w:val="0"/>
        <w:autoSpaceDN w:val="0"/>
        <w:adjustRightInd w:val="0"/>
        <w:rPr>
          <w:rFonts w:ascii="Arial" w:hAnsi="Arial" w:cs="Arial"/>
          <w:color w:val="000000"/>
        </w:rPr>
      </w:pPr>
    </w:p>
    <w:p w:rsidR="00637B00" w:rsidRDefault="00637B00" w:rsidP="00637B00">
      <w:pPr>
        <w:autoSpaceDE w:val="0"/>
        <w:autoSpaceDN w:val="0"/>
        <w:adjustRightInd w:val="0"/>
        <w:rPr>
          <w:rFonts w:ascii="Arial" w:hAnsi="Arial" w:cs="Arial"/>
          <w:color w:val="000000"/>
        </w:rPr>
      </w:pPr>
      <w:r w:rsidRPr="00D84F31">
        <w:rPr>
          <w:rFonts w:ascii="Arial" w:hAnsi="Arial" w:cs="Arial"/>
          <w:color w:val="000000"/>
        </w:rPr>
        <w:t>A community interest group is:</w:t>
      </w:r>
    </w:p>
    <w:p w:rsidR="00637B00" w:rsidRPr="00D84F31" w:rsidRDefault="00637B00" w:rsidP="00637B00">
      <w:pPr>
        <w:autoSpaceDE w:val="0"/>
        <w:autoSpaceDN w:val="0"/>
        <w:adjustRightInd w:val="0"/>
        <w:rPr>
          <w:rFonts w:ascii="Arial" w:hAnsi="Arial" w:cs="Arial"/>
          <w:color w:val="000000"/>
        </w:rPr>
      </w:pPr>
    </w:p>
    <w:p w:rsidR="00637B00" w:rsidRPr="00D84F31" w:rsidRDefault="00637B00" w:rsidP="00637B00">
      <w:pPr>
        <w:numPr>
          <w:ilvl w:val="0"/>
          <w:numId w:val="12"/>
        </w:numPr>
        <w:autoSpaceDE w:val="0"/>
        <w:autoSpaceDN w:val="0"/>
        <w:adjustRightInd w:val="0"/>
        <w:rPr>
          <w:rFonts w:ascii="Arial" w:hAnsi="Arial" w:cs="Arial"/>
          <w:color w:val="000000"/>
        </w:rPr>
      </w:pPr>
      <w:r w:rsidRPr="00D84F31">
        <w:rPr>
          <w:rFonts w:ascii="Arial" w:hAnsi="Arial" w:cs="Arial"/>
          <w:color w:val="000000"/>
        </w:rPr>
        <w:t>A Parish Council in whose area the asset lies, or</w:t>
      </w:r>
    </w:p>
    <w:p w:rsidR="00637B00" w:rsidRPr="00D84F31" w:rsidRDefault="00637B00" w:rsidP="00637B00">
      <w:pPr>
        <w:numPr>
          <w:ilvl w:val="0"/>
          <w:numId w:val="12"/>
        </w:numPr>
        <w:autoSpaceDE w:val="0"/>
        <w:autoSpaceDN w:val="0"/>
        <w:adjustRightInd w:val="0"/>
        <w:rPr>
          <w:rFonts w:ascii="Arial" w:hAnsi="Arial" w:cs="Arial"/>
          <w:color w:val="000000"/>
        </w:rPr>
      </w:pPr>
      <w:r w:rsidRPr="00D84F31">
        <w:rPr>
          <w:rFonts w:ascii="Arial" w:hAnsi="Arial" w:cs="Arial"/>
          <w:color w:val="000000"/>
        </w:rPr>
        <w:t>A body with a local connection which is constituted in one of the</w:t>
      </w:r>
      <w:r>
        <w:rPr>
          <w:rFonts w:ascii="Arial" w:hAnsi="Arial" w:cs="Arial"/>
          <w:color w:val="000000"/>
        </w:rPr>
        <w:t xml:space="preserve"> </w:t>
      </w:r>
      <w:r w:rsidRPr="00D84F31">
        <w:rPr>
          <w:rFonts w:ascii="Arial" w:hAnsi="Arial" w:cs="Arial"/>
          <w:color w:val="000000"/>
        </w:rPr>
        <w:t>following ways:</w:t>
      </w:r>
    </w:p>
    <w:p w:rsidR="00637B00" w:rsidRPr="00D84F31" w:rsidRDefault="00637B00" w:rsidP="00637B00">
      <w:pPr>
        <w:numPr>
          <w:ilvl w:val="1"/>
          <w:numId w:val="12"/>
        </w:numPr>
        <w:autoSpaceDE w:val="0"/>
        <w:autoSpaceDN w:val="0"/>
        <w:adjustRightInd w:val="0"/>
        <w:rPr>
          <w:rFonts w:ascii="Arial" w:hAnsi="Arial" w:cs="Arial"/>
          <w:color w:val="000000"/>
        </w:rPr>
      </w:pPr>
      <w:r w:rsidRPr="00D84F31">
        <w:rPr>
          <w:rFonts w:ascii="Arial" w:hAnsi="Arial" w:cs="Arial"/>
          <w:color w:val="000000"/>
        </w:rPr>
        <w:t>A company limited by guarantee</w:t>
      </w:r>
    </w:p>
    <w:p w:rsidR="00637B00" w:rsidRPr="00D84F31" w:rsidRDefault="00637B00" w:rsidP="00637B00">
      <w:pPr>
        <w:numPr>
          <w:ilvl w:val="1"/>
          <w:numId w:val="12"/>
        </w:numPr>
        <w:autoSpaceDE w:val="0"/>
        <w:autoSpaceDN w:val="0"/>
        <w:adjustRightInd w:val="0"/>
        <w:rPr>
          <w:rFonts w:ascii="Arial" w:hAnsi="Arial" w:cs="Arial"/>
          <w:color w:val="000000"/>
        </w:rPr>
      </w:pPr>
      <w:r w:rsidRPr="00D84F31">
        <w:rPr>
          <w:rFonts w:ascii="Arial" w:hAnsi="Arial" w:cs="Arial"/>
          <w:color w:val="000000"/>
        </w:rPr>
        <w:t>An Industrial or Provident Society</w:t>
      </w:r>
    </w:p>
    <w:p w:rsidR="00637B00" w:rsidRPr="00D84F31" w:rsidRDefault="00637B00" w:rsidP="00637B00">
      <w:pPr>
        <w:numPr>
          <w:ilvl w:val="1"/>
          <w:numId w:val="12"/>
        </w:numPr>
        <w:autoSpaceDE w:val="0"/>
        <w:autoSpaceDN w:val="0"/>
        <w:adjustRightInd w:val="0"/>
        <w:rPr>
          <w:rFonts w:ascii="Arial" w:hAnsi="Arial" w:cs="Arial"/>
          <w:color w:val="000000"/>
        </w:rPr>
      </w:pPr>
      <w:r w:rsidRPr="00D84F31">
        <w:rPr>
          <w:rFonts w:ascii="Arial" w:hAnsi="Arial" w:cs="Arial"/>
          <w:color w:val="000000"/>
        </w:rPr>
        <w:t>A Community Interest Company</w:t>
      </w:r>
    </w:p>
    <w:p w:rsidR="00637B00" w:rsidRDefault="00637B00" w:rsidP="00637B00">
      <w:pPr>
        <w:numPr>
          <w:ilvl w:val="1"/>
          <w:numId w:val="12"/>
        </w:numPr>
        <w:autoSpaceDE w:val="0"/>
        <w:autoSpaceDN w:val="0"/>
        <w:adjustRightInd w:val="0"/>
        <w:rPr>
          <w:rFonts w:ascii="Arial" w:hAnsi="Arial" w:cs="Arial"/>
          <w:color w:val="000000"/>
        </w:rPr>
      </w:pPr>
      <w:r w:rsidRPr="00D84F31">
        <w:rPr>
          <w:rFonts w:ascii="Arial" w:hAnsi="Arial" w:cs="Arial"/>
          <w:color w:val="000000"/>
        </w:rPr>
        <w:t>Any other body which is registered as a charity including a</w:t>
      </w:r>
      <w:r>
        <w:rPr>
          <w:rFonts w:ascii="Arial" w:hAnsi="Arial" w:cs="Arial"/>
          <w:color w:val="000000"/>
        </w:rPr>
        <w:t xml:space="preserve"> </w:t>
      </w:r>
      <w:r w:rsidRPr="00D84F31">
        <w:rPr>
          <w:rFonts w:ascii="Arial" w:hAnsi="Arial" w:cs="Arial"/>
          <w:color w:val="000000"/>
        </w:rPr>
        <w:t>Charitable Incorporated Organisation</w:t>
      </w:r>
    </w:p>
    <w:p w:rsidR="00637B00" w:rsidRPr="00D84F31" w:rsidRDefault="00637B00" w:rsidP="00637B00">
      <w:pPr>
        <w:autoSpaceDE w:val="0"/>
        <w:autoSpaceDN w:val="0"/>
        <w:adjustRightInd w:val="0"/>
        <w:rPr>
          <w:rFonts w:ascii="Arial" w:hAnsi="Arial" w:cs="Arial"/>
          <w:color w:val="000000"/>
        </w:rPr>
      </w:pPr>
    </w:p>
    <w:p w:rsidR="00637B00" w:rsidRDefault="00637B00" w:rsidP="00637B00">
      <w:pPr>
        <w:autoSpaceDE w:val="0"/>
        <w:autoSpaceDN w:val="0"/>
        <w:adjustRightInd w:val="0"/>
        <w:rPr>
          <w:rFonts w:ascii="Arial" w:hAnsi="Arial" w:cs="Arial"/>
          <w:color w:val="000000"/>
        </w:rPr>
      </w:pPr>
      <w:r w:rsidRPr="00D84F31">
        <w:rPr>
          <w:rFonts w:ascii="Arial" w:hAnsi="Arial" w:cs="Arial"/>
          <w:color w:val="000000"/>
        </w:rPr>
        <w:t>At this stage community interest groups only need to express an interest in</w:t>
      </w:r>
      <w:r>
        <w:rPr>
          <w:rFonts w:ascii="Arial" w:hAnsi="Arial" w:cs="Arial"/>
          <w:color w:val="000000"/>
        </w:rPr>
        <w:t xml:space="preserve"> </w:t>
      </w:r>
      <w:r w:rsidRPr="00D84F31">
        <w:rPr>
          <w:rFonts w:ascii="Arial" w:hAnsi="Arial" w:cs="Arial"/>
          <w:color w:val="000000"/>
        </w:rPr>
        <w:t>bidding, they do not need to provide any details of their bid. This will trigger a</w:t>
      </w:r>
      <w:r>
        <w:rPr>
          <w:rFonts w:ascii="Arial" w:hAnsi="Arial" w:cs="Arial"/>
          <w:color w:val="000000"/>
        </w:rPr>
        <w:t xml:space="preserve"> </w:t>
      </w:r>
      <w:r w:rsidRPr="00D84F31">
        <w:rPr>
          <w:rFonts w:ascii="Arial" w:hAnsi="Arial" w:cs="Arial"/>
          <w:color w:val="000000"/>
        </w:rPr>
        <w:t>full moratorium period of 6 months in total from notification of the relevant</w:t>
      </w:r>
      <w:r>
        <w:rPr>
          <w:rFonts w:ascii="Arial" w:hAnsi="Arial" w:cs="Arial"/>
          <w:color w:val="000000"/>
        </w:rPr>
        <w:t xml:space="preserve"> </w:t>
      </w:r>
      <w:r w:rsidRPr="00D84F31">
        <w:rPr>
          <w:rFonts w:ascii="Arial" w:hAnsi="Arial" w:cs="Arial"/>
          <w:color w:val="000000"/>
        </w:rPr>
        <w:t>disposal during which time a sale is barred and they are able to prepare a bid</w:t>
      </w:r>
      <w:r>
        <w:rPr>
          <w:rFonts w:ascii="Arial" w:hAnsi="Arial" w:cs="Arial"/>
          <w:color w:val="000000"/>
        </w:rPr>
        <w:t xml:space="preserve"> </w:t>
      </w:r>
      <w:r w:rsidRPr="00D84F31">
        <w:rPr>
          <w:rFonts w:ascii="Arial" w:hAnsi="Arial" w:cs="Arial"/>
          <w:color w:val="000000"/>
        </w:rPr>
        <w:t>for the asset. The owner is under no obligation to accept this bid and is free</w:t>
      </w:r>
      <w:r>
        <w:rPr>
          <w:rFonts w:ascii="Arial" w:hAnsi="Arial" w:cs="Arial"/>
          <w:color w:val="000000"/>
        </w:rPr>
        <w:t xml:space="preserve"> </w:t>
      </w:r>
      <w:r w:rsidRPr="00D84F31">
        <w:rPr>
          <w:rFonts w:ascii="Arial" w:hAnsi="Arial" w:cs="Arial"/>
          <w:color w:val="000000"/>
        </w:rPr>
        <w:t>to dispose of their asset as they wish.</w:t>
      </w:r>
    </w:p>
    <w:p w:rsidR="00637B00" w:rsidRPr="00D84F31" w:rsidRDefault="00637B00" w:rsidP="00637B00">
      <w:pPr>
        <w:autoSpaceDE w:val="0"/>
        <w:autoSpaceDN w:val="0"/>
        <w:adjustRightInd w:val="0"/>
        <w:rPr>
          <w:rFonts w:ascii="Arial" w:hAnsi="Arial" w:cs="Arial"/>
          <w:color w:val="000000"/>
        </w:rPr>
      </w:pPr>
    </w:p>
    <w:p w:rsidR="00637B00" w:rsidRPr="00D84F31" w:rsidRDefault="00637B00" w:rsidP="00637B00">
      <w:pPr>
        <w:autoSpaceDE w:val="0"/>
        <w:autoSpaceDN w:val="0"/>
        <w:adjustRightInd w:val="0"/>
        <w:rPr>
          <w:rFonts w:ascii="Arial" w:hAnsi="Arial" w:cs="Arial"/>
          <w:color w:val="000000"/>
        </w:rPr>
      </w:pPr>
      <w:r w:rsidRPr="00D84F31">
        <w:rPr>
          <w:rFonts w:ascii="Arial" w:hAnsi="Arial" w:cs="Arial"/>
          <w:color w:val="000000"/>
        </w:rPr>
        <w:t>If a bid is not received during the moratorium period then the landowner is</w:t>
      </w:r>
      <w:r>
        <w:rPr>
          <w:rFonts w:ascii="Arial" w:hAnsi="Arial" w:cs="Arial"/>
          <w:color w:val="000000"/>
        </w:rPr>
        <w:t xml:space="preserve"> </w:t>
      </w:r>
      <w:r w:rsidRPr="00D84F31">
        <w:rPr>
          <w:rFonts w:ascii="Arial" w:hAnsi="Arial" w:cs="Arial"/>
          <w:color w:val="000000"/>
        </w:rPr>
        <w:t>free to dispose of their asset as they wish and no further moratorium period</w:t>
      </w:r>
      <w:r>
        <w:rPr>
          <w:rFonts w:ascii="Arial" w:hAnsi="Arial" w:cs="Arial"/>
          <w:color w:val="000000"/>
        </w:rPr>
        <w:t xml:space="preserve"> </w:t>
      </w:r>
      <w:r w:rsidRPr="00D84F31">
        <w:rPr>
          <w:rFonts w:ascii="Arial" w:hAnsi="Arial" w:cs="Arial"/>
          <w:color w:val="000000"/>
        </w:rPr>
        <w:t>can be triggered for a protected period of 18 months from the date that the</w:t>
      </w:r>
      <w:r>
        <w:rPr>
          <w:rFonts w:ascii="Arial" w:hAnsi="Arial" w:cs="Arial"/>
          <w:color w:val="000000"/>
        </w:rPr>
        <w:t xml:space="preserve"> </w:t>
      </w:r>
      <w:r w:rsidRPr="00D84F31">
        <w:rPr>
          <w:rFonts w:ascii="Arial" w:hAnsi="Arial" w:cs="Arial"/>
          <w:color w:val="000000"/>
        </w:rPr>
        <w:t>council receives notification of a relevant disposal. This provides the owner</w:t>
      </w:r>
      <w:r>
        <w:rPr>
          <w:rFonts w:ascii="Arial" w:hAnsi="Arial" w:cs="Arial"/>
          <w:color w:val="000000"/>
        </w:rPr>
        <w:t xml:space="preserve"> </w:t>
      </w:r>
      <w:r w:rsidRPr="00D84F31">
        <w:rPr>
          <w:rFonts w:ascii="Arial" w:hAnsi="Arial" w:cs="Arial"/>
          <w:color w:val="000000"/>
        </w:rPr>
        <w:t>with 12 months in which to dispose of the asset freely.</w:t>
      </w:r>
    </w:p>
    <w:p w:rsidR="004239A0" w:rsidRDefault="004239A0" w:rsidP="00637B00">
      <w:pPr>
        <w:autoSpaceDE w:val="0"/>
        <w:autoSpaceDN w:val="0"/>
        <w:adjustRightInd w:val="0"/>
        <w:rPr>
          <w:rFonts w:ascii="Arial" w:hAnsi="Arial" w:cs="Arial"/>
          <w:color w:val="000000"/>
        </w:rPr>
      </w:pPr>
    </w:p>
    <w:p w:rsidR="004239A0" w:rsidRDefault="004239A0" w:rsidP="004239A0">
      <w:pPr>
        <w:autoSpaceDE w:val="0"/>
        <w:autoSpaceDN w:val="0"/>
        <w:adjustRightInd w:val="0"/>
        <w:rPr>
          <w:rFonts w:ascii="Arial" w:hAnsi="Arial" w:cs="Arial"/>
          <w:b/>
          <w:color w:val="000000"/>
        </w:rPr>
      </w:pPr>
      <w:r w:rsidRPr="004239A0">
        <w:rPr>
          <w:rFonts w:ascii="Arial" w:hAnsi="Arial" w:cs="Arial"/>
          <w:b/>
          <w:color w:val="000000"/>
        </w:rPr>
        <w:t>Full Moratorium Period</w:t>
      </w:r>
    </w:p>
    <w:p w:rsidR="004239A0" w:rsidRPr="004239A0" w:rsidRDefault="004239A0" w:rsidP="004239A0">
      <w:pPr>
        <w:autoSpaceDE w:val="0"/>
        <w:autoSpaceDN w:val="0"/>
        <w:adjustRightInd w:val="0"/>
        <w:rPr>
          <w:rFonts w:ascii="Arial" w:hAnsi="Arial" w:cs="Arial"/>
          <w:b/>
          <w:color w:val="000000"/>
        </w:rPr>
      </w:pPr>
    </w:p>
    <w:p w:rsidR="004239A0" w:rsidRDefault="004239A0" w:rsidP="004239A0">
      <w:pPr>
        <w:autoSpaceDE w:val="0"/>
        <w:autoSpaceDN w:val="0"/>
        <w:adjustRightInd w:val="0"/>
        <w:rPr>
          <w:rFonts w:ascii="Arial" w:hAnsi="Arial" w:cs="Arial"/>
          <w:color w:val="000000"/>
        </w:rPr>
      </w:pPr>
      <w:r w:rsidRPr="00D84F31">
        <w:rPr>
          <w:rFonts w:ascii="Arial" w:hAnsi="Arial" w:cs="Arial"/>
          <w:color w:val="000000"/>
        </w:rPr>
        <w:t>If a relevant community interest gro</w:t>
      </w:r>
      <w:r>
        <w:rPr>
          <w:rFonts w:ascii="Arial" w:hAnsi="Arial" w:cs="Arial"/>
          <w:color w:val="000000"/>
        </w:rPr>
        <w:t xml:space="preserve">up wants to place an offer, the </w:t>
      </w:r>
      <w:r w:rsidRPr="00D84F31">
        <w:rPr>
          <w:rFonts w:ascii="Arial" w:hAnsi="Arial" w:cs="Arial"/>
          <w:color w:val="000000"/>
        </w:rPr>
        <w:t>Full Moratorium Period is launched</w:t>
      </w:r>
      <w:r>
        <w:rPr>
          <w:rFonts w:ascii="Arial" w:hAnsi="Arial" w:cs="Arial"/>
          <w:color w:val="000000"/>
        </w:rPr>
        <w:t xml:space="preserve"> to enable the group to develop </w:t>
      </w:r>
      <w:r w:rsidRPr="00D84F31">
        <w:rPr>
          <w:rFonts w:ascii="Arial" w:hAnsi="Arial" w:cs="Arial"/>
          <w:color w:val="000000"/>
        </w:rPr>
        <w:t>offer to purchase offer.</w:t>
      </w:r>
    </w:p>
    <w:p w:rsidR="004239A0" w:rsidRDefault="004239A0" w:rsidP="004239A0">
      <w:pPr>
        <w:autoSpaceDE w:val="0"/>
        <w:autoSpaceDN w:val="0"/>
        <w:adjustRightInd w:val="0"/>
        <w:rPr>
          <w:rFonts w:ascii="Arial" w:hAnsi="Arial" w:cs="Arial"/>
          <w:color w:val="000000"/>
        </w:rPr>
      </w:pPr>
    </w:p>
    <w:p w:rsidR="004239A0" w:rsidRPr="00D84F31" w:rsidRDefault="004239A0" w:rsidP="004239A0">
      <w:pPr>
        <w:autoSpaceDE w:val="0"/>
        <w:autoSpaceDN w:val="0"/>
        <w:adjustRightInd w:val="0"/>
        <w:rPr>
          <w:rFonts w:ascii="Arial" w:hAnsi="Arial" w:cs="Arial"/>
          <w:color w:val="000000"/>
        </w:rPr>
      </w:pPr>
      <w:r>
        <w:rPr>
          <w:rFonts w:ascii="Arial" w:hAnsi="Arial" w:cs="Arial"/>
          <w:color w:val="000000"/>
        </w:rPr>
        <w:t>Any offer to purchase is made directly to the owner of the land/buildings and does not involve the Council.</w:t>
      </w:r>
    </w:p>
    <w:p w:rsidR="004239A0" w:rsidRDefault="004239A0" w:rsidP="00637B00">
      <w:pPr>
        <w:autoSpaceDE w:val="0"/>
        <w:autoSpaceDN w:val="0"/>
        <w:adjustRightInd w:val="0"/>
        <w:rPr>
          <w:rFonts w:ascii="Arial" w:hAnsi="Arial" w:cs="Arial"/>
          <w:color w:val="000000"/>
        </w:rPr>
      </w:pPr>
    </w:p>
    <w:p w:rsidR="004239A0" w:rsidRDefault="004239A0" w:rsidP="004239A0">
      <w:pPr>
        <w:autoSpaceDE w:val="0"/>
        <w:autoSpaceDN w:val="0"/>
        <w:adjustRightInd w:val="0"/>
        <w:rPr>
          <w:rFonts w:ascii="Arial" w:hAnsi="Arial" w:cs="Arial"/>
          <w:b/>
          <w:color w:val="000000"/>
        </w:rPr>
      </w:pPr>
      <w:r w:rsidRPr="004239A0">
        <w:rPr>
          <w:rFonts w:ascii="Arial" w:hAnsi="Arial" w:cs="Arial"/>
          <w:b/>
          <w:color w:val="000000"/>
        </w:rPr>
        <w:t>Protected Period</w:t>
      </w:r>
    </w:p>
    <w:p w:rsidR="004239A0" w:rsidRPr="004239A0" w:rsidRDefault="004239A0" w:rsidP="004239A0">
      <w:pPr>
        <w:autoSpaceDE w:val="0"/>
        <w:autoSpaceDN w:val="0"/>
        <w:adjustRightInd w:val="0"/>
        <w:rPr>
          <w:rFonts w:ascii="Arial" w:hAnsi="Arial" w:cs="Arial"/>
          <w:b/>
          <w:color w:val="000000"/>
        </w:rPr>
      </w:pPr>
    </w:p>
    <w:p w:rsidR="004239A0" w:rsidRPr="00D84F31" w:rsidRDefault="004239A0" w:rsidP="004239A0">
      <w:pPr>
        <w:autoSpaceDE w:val="0"/>
        <w:autoSpaceDN w:val="0"/>
        <w:adjustRightInd w:val="0"/>
        <w:rPr>
          <w:rFonts w:ascii="Arial" w:hAnsi="Arial" w:cs="Arial"/>
          <w:color w:val="000000"/>
        </w:rPr>
      </w:pPr>
      <w:r w:rsidRPr="00D84F31">
        <w:rPr>
          <w:rFonts w:ascii="Arial" w:hAnsi="Arial" w:cs="Arial"/>
          <w:color w:val="000000"/>
        </w:rPr>
        <w:t>Following the end of the Full Morat</w:t>
      </w:r>
      <w:r>
        <w:rPr>
          <w:rFonts w:ascii="Arial" w:hAnsi="Arial" w:cs="Arial"/>
          <w:color w:val="000000"/>
        </w:rPr>
        <w:t xml:space="preserve">orium Period, the owner is free </w:t>
      </w:r>
      <w:r w:rsidRPr="00D84F31">
        <w:rPr>
          <w:rFonts w:ascii="Arial" w:hAnsi="Arial" w:cs="Arial"/>
          <w:color w:val="000000"/>
        </w:rPr>
        <w:t xml:space="preserve">to dispose of their asset without </w:t>
      </w:r>
      <w:r>
        <w:rPr>
          <w:rFonts w:ascii="Arial" w:hAnsi="Arial" w:cs="Arial"/>
          <w:color w:val="000000"/>
        </w:rPr>
        <w:t xml:space="preserve">further delay within 12 months. </w:t>
      </w:r>
      <w:r w:rsidRPr="00D84F31">
        <w:rPr>
          <w:rFonts w:ascii="Arial" w:hAnsi="Arial" w:cs="Arial"/>
          <w:color w:val="000000"/>
        </w:rPr>
        <w:t>This is called the ‘Protected Period’.</w:t>
      </w:r>
    </w:p>
    <w:p w:rsidR="00637B00" w:rsidRDefault="00637B00" w:rsidP="00637B00">
      <w:pPr>
        <w:autoSpaceDE w:val="0"/>
        <w:autoSpaceDN w:val="0"/>
        <w:adjustRightInd w:val="0"/>
        <w:rPr>
          <w:rFonts w:ascii="Arial" w:hAnsi="Arial" w:cs="Arial"/>
          <w:color w:val="000000"/>
        </w:rPr>
      </w:pPr>
    </w:p>
    <w:p w:rsidR="001801EC" w:rsidRPr="00CA775D" w:rsidRDefault="00CA775D" w:rsidP="009E720D">
      <w:pPr>
        <w:autoSpaceDE w:val="0"/>
        <w:autoSpaceDN w:val="0"/>
        <w:adjustRightInd w:val="0"/>
        <w:rPr>
          <w:rFonts w:ascii="Arial" w:hAnsi="Arial" w:cs="Arial"/>
          <w:b/>
          <w:color w:val="000000"/>
        </w:rPr>
      </w:pPr>
      <w:r w:rsidRPr="00CA775D">
        <w:rPr>
          <w:rFonts w:ascii="Arial" w:hAnsi="Arial" w:cs="Arial"/>
          <w:b/>
          <w:color w:val="000000"/>
        </w:rPr>
        <w:t>Claims for compensation</w:t>
      </w:r>
    </w:p>
    <w:p w:rsidR="001801EC" w:rsidRDefault="001801EC" w:rsidP="009E720D">
      <w:pPr>
        <w:autoSpaceDE w:val="0"/>
        <w:autoSpaceDN w:val="0"/>
        <w:adjustRightInd w:val="0"/>
        <w:rPr>
          <w:rFonts w:ascii="Arial" w:hAnsi="Arial" w:cs="Arial"/>
          <w:color w:val="000000"/>
        </w:rPr>
      </w:pPr>
    </w:p>
    <w:p w:rsidR="009E720D" w:rsidRDefault="009E720D" w:rsidP="009E720D">
      <w:pPr>
        <w:autoSpaceDE w:val="0"/>
        <w:autoSpaceDN w:val="0"/>
        <w:adjustRightInd w:val="0"/>
        <w:rPr>
          <w:rFonts w:ascii="Arial" w:hAnsi="Arial" w:cs="Arial"/>
          <w:color w:val="000000"/>
        </w:rPr>
      </w:pPr>
      <w:r w:rsidRPr="00D84F31">
        <w:rPr>
          <w:rFonts w:ascii="Arial" w:hAnsi="Arial" w:cs="Arial"/>
          <w:color w:val="000000"/>
        </w:rPr>
        <w:t>Types of claim</w:t>
      </w:r>
    </w:p>
    <w:p w:rsidR="00CA775D" w:rsidRPr="00D84F31" w:rsidRDefault="00CA775D"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The owner of the listed asset may make a claim for compensation for any loss</w:t>
      </w:r>
    </w:p>
    <w:p w:rsidR="009E720D" w:rsidRPr="00D84F31" w:rsidRDefault="009E720D" w:rsidP="009E720D">
      <w:pPr>
        <w:autoSpaceDE w:val="0"/>
        <w:autoSpaceDN w:val="0"/>
        <w:adjustRightInd w:val="0"/>
        <w:rPr>
          <w:rFonts w:ascii="Arial" w:hAnsi="Arial" w:cs="Arial"/>
          <w:color w:val="000000"/>
        </w:rPr>
      </w:pPr>
      <w:proofErr w:type="gramStart"/>
      <w:r w:rsidRPr="00D84F31">
        <w:rPr>
          <w:rFonts w:ascii="Arial" w:hAnsi="Arial" w:cs="Arial"/>
          <w:color w:val="000000"/>
        </w:rPr>
        <w:t>or</w:t>
      </w:r>
      <w:proofErr w:type="gramEnd"/>
      <w:r w:rsidRPr="00D84F31">
        <w:rPr>
          <w:rFonts w:ascii="Arial" w:hAnsi="Arial" w:cs="Arial"/>
          <w:color w:val="000000"/>
        </w:rPr>
        <w:t xml:space="preserve"> expenses he may have incurred at a time when the land was listed, which</w:t>
      </w:r>
    </w:p>
    <w:p w:rsidR="009E720D" w:rsidRDefault="009E720D" w:rsidP="009E720D">
      <w:pPr>
        <w:autoSpaceDE w:val="0"/>
        <w:autoSpaceDN w:val="0"/>
        <w:adjustRightInd w:val="0"/>
        <w:rPr>
          <w:rFonts w:ascii="Arial" w:hAnsi="Arial" w:cs="Arial"/>
          <w:color w:val="000000"/>
        </w:rPr>
      </w:pPr>
      <w:proofErr w:type="gramStart"/>
      <w:r w:rsidRPr="00D84F31">
        <w:rPr>
          <w:rFonts w:ascii="Arial" w:hAnsi="Arial" w:cs="Arial"/>
          <w:color w:val="000000"/>
        </w:rPr>
        <w:t>he</w:t>
      </w:r>
      <w:proofErr w:type="gramEnd"/>
      <w:r w:rsidRPr="00D84F31">
        <w:rPr>
          <w:rFonts w:ascii="Arial" w:hAnsi="Arial" w:cs="Arial"/>
          <w:color w:val="000000"/>
        </w:rPr>
        <w:t xml:space="preserve"> would not have incurred had the land not been listed.</w:t>
      </w:r>
    </w:p>
    <w:p w:rsidR="00CA775D" w:rsidRPr="00D84F31" w:rsidRDefault="00CA775D" w:rsidP="009E720D">
      <w:pPr>
        <w:autoSpaceDE w:val="0"/>
        <w:autoSpaceDN w:val="0"/>
        <w:adjustRightInd w:val="0"/>
        <w:rPr>
          <w:rFonts w:ascii="Arial" w:hAnsi="Arial" w:cs="Arial"/>
          <w:color w:val="000000"/>
        </w:rPr>
      </w:pPr>
    </w:p>
    <w:p w:rsidR="009E720D" w:rsidRDefault="009E720D" w:rsidP="009E720D">
      <w:pPr>
        <w:autoSpaceDE w:val="0"/>
        <w:autoSpaceDN w:val="0"/>
        <w:adjustRightInd w:val="0"/>
        <w:rPr>
          <w:rFonts w:ascii="Arial" w:hAnsi="Arial" w:cs="Arial"/>
          <w:color w:val="000000"/>
        </w:rPr>
      </w:pPr>
      <w:r w:rsidRPr="00D84F31">
        <w:rPr>
          <w:rFonts w:ascii="Arial" w:hAnsi="Arial" w:cs="Arial"/>
          <w:color w:val="000000"/>
        </w:rPr>
        <w:t>The following claims may therefore be made:</w:t>
      </w:r>
    </w:p>
    <w:p w:rsidR="00CA775D" w:rsidRPr="00D84F31" w:rsidRDefault="00CA775D" w:rsidP="009E720D">
      <w:pPr>
        <w:autoSpaceDE w:val="0"/>
        <w:autoSpaceDN w:val="0"/>
        <w:adjustRightInd w:val="0"/>
        <w:rPr>
          <w:rFonts w:ascii="Arial" w:hAnsi="Arial" w:cs="Arial"/>
          <w:color w:val="000000"/>
        </w:rPr>
      </w:pPr>
    </w:p>
    <w:p w:rsidR="009E720D" w:rsidRPr="00D84F31" w:rsidRDefault="009E720D" w:rsidP="00CA775D">
      <w:pPr>
        <w:numPr>
          <w:ilvl w:val="0"/>
          <w:numId w:val="13"/>
        </w:numPr>
        <w:autoSpaceDE w:val="0"/>
        <w:autoSpaceDN w:val="0"/>
        <w:adjustRightInd w:val="0"/>
        <w:rPr>
          <w:rFonts w:ascii="Arial" w:hAnsi="Arial" w:cs="Arial"/>
          <w:color w:val="000000"/>
        </w:rPr>
      </w:pPr>
      <w:r w:rsidRPr="00D84F31">
        <w:rPr>
          <w:rFonts w:ascii="Arial" w:hAnsi="Arial" w:cs="Arial"/>
          <w:color w:val="000000"/>
        </w:rPr>
        <w:t>For Any loss, arising from any period of delay in the owner entering into</w:t>
      </w:r>
      <w:r w:rsidR="00CA775D">
        <w:rPr>
          <w:rFonts w:ascii="Arial" w:hAnsi="Arial" w:cs="Arial"/>
          <w:color w:val="000000"/>
        </w:rPr>
        <w:t xml:space="preserve"> </w:t>
      </w:r>
      <w:r w:rsidRPr="00D84F31">
        <w:rPr>
          <w:rFonts w:ascii="Arial" w:hAnsi="Arial" w:cs="Arial"/>
          <w:color w:val="000000"/>
        </w:rPr>
        <w:t>a binding agreement to sell the land, which has been caused by either</w:t>
      </w:r>
      <w:r w:rsidR="00CA775D">
        <w:rPr>
          <w:rFonts w:ascii="Arial" w:hAnsi="Arial" w:cs="Arial"/>
          <w:color w:val="000000"/>
        </w:rPr>
        <w:t xml:space="preserve"> </w:t>
      </w:r>
      <w:r w:rsidRPr="00D84F31">
        <w:rPr>
          <w:rFonts w:ascii="Arial" w:hAnsi="Arial" w:cs="Arial"/>
          <w:color w:val="000000"/>
        </w:rPr>
        <w:t>the interim or full moratorium periods.</w:t>
      </w:r>
    </w:p>
    <w:p w:rsidR="009E720D" w:rsidRDefault="009E720D" w:rsidP="00CA775D">
      <w:pPr>
        <w:numPr>
          <w:ilvl w:val="0"/>
          <w:numId w:val="13"/>
        </w:numPr>
        <w:autoSpaceDE w:val="0"/>
        <w:autoSpaceDN w:val="0"/>
        <w:adjustRightInd w:val="0"/>
        <w:rPr>
          <w:rFonts w:ascii="Arial" w:hAnsi="Arial" w:cs="Arial"/>
          <w:color w:val="000000"/>
        </w:rPr>
      </w:pPr>
      <w:r w:rsidRPr="00D84F31">
        <w:rPr>
          <w:rFonts w:ascii="Arial" w:hAnsi="Arial" w:cs="Arial"/>
          <w:color w:val="000000"/>
        </w:rPr>
        <w:t>A claim for reasonable legal expenses incurred in a successful appeal</w:t>
      </w:r>
      <w:r w:rsidR="00CA775D">
        <w:rPr>
          <w:rFonts w:ascii="Arial" w:hAnsi="Arial" w:cs="Arial"/>
          <w:color w:val="000000"/>
        </w:rPr>
        <w:t xml:space="preserve"> </w:t>
      </w:r>
      <w:r w:rsidRPr="00D84F31">
        <w:rPr>
          <w:rFonts w:ascii="Arial" w:hAnsi="Arial" w:cs="Arial"/>
          <w:color w:val="000000"/>
        </w:rPr>
        <w:t>to the First Tier Tribunal against the Local Authority’s decision to;</w:t>
      </w:r>
    </w:p>
    <w:p w:rsidR="00700A70" w:rsidRPr="00D84F31" w:rsidRDefault="00700A70" w:rsidP="00700A70">
      <w:pPr>
        <w:autoSpaceDE w:val="0"/>
        <w:autoSpaceDN w:val="0"/>
        <w:adjustRightInd w:val="0"/>
        <w:ind w:left="360"/>
        <w:rPr>
          <w:rFonts w:ascii="Arial" w:hAnsi="Arial" w:cs="Arial"/>
          <w:color w:val="000000"/>
        </w:rPr>
      </w:pPr>
    </w:p>
    <w:p w:rsidR="009E720D" w:rsidRPr="00D84F31" w:rsidRDefault="009E720D" w:rsidP="00CA775D">
      <w:pPr>
        <w:autoSpaceDE w:val="0"/>
        <w:autoSpaceDN w:val="0"/>
        <w:adjustRightInd w:val="0"/>
        <w:ind w:left="1440"/>
        <w:rPr>
          <w:rFonts w:ascii="Arial" w:hAnsi="Arial" w:cs="Arial"/>
          <w:color w:val="000000"/>
        </w:rPr>
      </w:pPr>
      <w:r w:rsidRPr="00D84F31">
        <w:rPr>
          <w:rFonts w:ascii="Arial" w:hAnsi="Arial" w:cs="Arial"/>
          <w:color w:val="000000"/>
        </w:rPr>
        <w:t>I. List the asset</w:t>
      </w:r>
    </w:p>
    <w:p w:rsidR="009E720D" w:rsidRPr="00D84F31" w:rsidRDefault="009E720D" w:rsidP="00CA775D">
      <w:pPr>
        <w:autoSpaceDE w:val="0"/>
        <w:autoSpaceDN w:val="0"/>
        <w:adjustRightInd w:val="0"/>
        <w:ind w:left="1440"/>
        <w:rPr>
          <w:rFonts w:ascii="Arial" w:hAnsi="Arial" w:cs="Arial"/>
          <w:color w:val="000000"/>
        </w:rPr>
      </w:pPr>
      <w:r w:rsidRPr="00D84F31">
        <w:rPr>
          <w:rFonts w:ascii="Arial" w:hAnsi="Arial" w:cs="Arial"/>
          <w:color w:val="000000"/>
        </w:rPr>
        <w:t>II. To refuse to pay compensation, or</w:t>
      </w:r>
    </w:p>
    <w:p w:rsidR="009E720D" w:rsidRDefault="009E720D" w:rsidP="00CA775D">
      <w:pPr>
        <w:autoSpaceDE w:val="0"/>
        <w:autoSpaceDN w:val="0"/>
        <w:adjustRightInd w:val="0"/>
        <w:ind w:left="1440"/>
        <w:rPr>
          <w:rFonts w:ascii="Arial" w:hAnsi="Arial" w:cs="Arial"/>
          <w:color w:val="000000"/>
        </w:rPr>
      </w:pPr>
      <w:r w:rsidRPr="00D84F31">
        <w:rPr>
          <w:rFonts w:ascii="Arial" w:hAnsi="Arial" w:cs="Arial"/>
          <w:color w:val="000000"/>
        </w:rPr>
        <w:t>III. With regard to the amount of compensation offered or paid</w:t>
      </w:r>
    </w:p>
    <w:p w:rsidR="00CA775D" w:rsidRPr="00D84F31" w:rsidRDefault="00CA775D" w:rsidP="00CA775D">
      <w:pPr>
        <w:autoSpaceDE w:val="0"/>
        <w:autoSpaceDN w:val="0"/>
        <w:adjustRightInd w:val="0"/>
        <w:ind w:left="1440"/>
        <w:rPr>
          <w:rFonts w:ascii="Arial" w:hAnsi="Arial" w:cs="Arial"/>
          <w:color w:val="000000"/>
        </w:rPr>
      </w:pPr>
    </w:p>
    <w:p w:rsidR="009E720D" w:rsidRDefault="00700A70" w:rsidP="009E720D">
      <w:pPr>
        <w:autoSpaceDE w:val="0"/>
        <w:autoSpaceDN w:val="0"/>
        <w:adjustRightInd w:val="0"/>
        <w:rPr>
          <w:rFonts w:ascii="Arial" w:hAnsi="Arial" w:cs="Arial"/>
          <w:color w:val="000000"/>
        </w:rPr>
      </w:pPr>
      <w:r>
        <w:rPr>
          <w:rFonts w:ascii="Arial" w:hAnsi="Arial" w:cs="Arial"/>
          <w:color w:val="000000"/>
        </w:rPr>
        <w:t xml:space="preserve">Claims stage 1: </w:t>
      </w:r>
      <w:r w:rsidR="009E720D" w:rsidRPr="00D84F31">
        <w:rPr>
          <w:rFonts w:ascii="Arial" w:hAnsi="Arial" w:cs="Arial"/>
          <w:color w:val="000000"/>
        </w:rPr>
        <w:t>The Initial Claim to the Council</w:t>
      </w:r>
      <w:r w:rsidR="00CA775D">
        <w:rPr>
          <w:rFonts w:ascii="Arial" w:hAnsi="Arial" w:cs="Arial"/>
          <w:color w:val="000000"/>
        </w:rPr>
        <w:t xml:space="preserve"> m</w:t>
      </w:r>
      <w:r w:rsidR="009E720D" w:rsidRPr="00D84F31">
        <w:rPr>
          <w:rFonts w:ascii="Arial" w:hAnsi="Arial" w:cs="Arial"/>
          <w:color w:val="000000"/>
        </w:rPr>
        <w:t>ust be made before the end of 13th week (90 days) after the loss</w:t>
      </w:r>
      <w:r w:rsidR="00CA775D">
        <w:rPr>
          <w:rFonts w:ascii="Arial" w:hAnsi="Arial" w:cs="Arial"/>
          <w:color w:val="000000"/>
        </w:rPr>
        <w:t xml:space="preserve"> </w:t>
      </w:r>
      <w:r w:rsidR="009E720D" w:rsidRPr="00D84F31">
        <w:rPr>
          <w:rFonts w:ascii="Arial" w:hAnsi="Arial" w:cs="Arial"/>
          <w:color w:val="000000"/>
        </w:rPr>
        <w:t>of expense was incurred. The owner can place an application for</w:t>
      </w:r>
      <w:r w:rsidR="00CA775D">
        <w:rPr>
          <w:rFonts w:ascii="Arial" w:hAnsi="Arial" w:cs="Arial"/>
          <w:color w:val="000000"/>
        </w:rPr>
        <w:t xml:space="preserve"> </w:t>
      </w:r>
      <w:r w:rsidR="009E720D" w:rsidRPr="00D84F31">
        <w:rPr>
          <w:rFonts w:ascii="Arial" w:hAnsi="Arial" w:cs="Arial"/>
          <w:color w:val="000000"/>
        </w:rPr>
        <w:t>compensation: this must be written, include amounts sought and</w:t>
      </w:r>
      <w:r w:rsidR="00CA775D">
        <w:rPr>
          <w:rFonts w:ascii="Arial" w:hAnsi="Arial" w:cs="Arial"/>
          <w:color w:val="000000"/>
        </w:rPr>
        <w:t xml:space="preserve"> </w:t>
      </w:r>
      <w:r w:rsidR="009E720D" w:rsidRPr="00D84F31">
        <w:rPr>
          <w:rFonts w:ascii="Arial" w:hAnsi="Arial" w:cs="Arial"/>
          <w:color w:val="000000"/>
        </w:rPr>
        <w:t>supporting evidence.</w:t>
      </w:r>
    </w:p>
    <w:p w:rsidR="00CA775D" w:rsidRDefault="00CA775D" w:rsidP="009E720D">
      <w:pPr>
        <w:autoSpaceDE w:val="0"/>
        <w:autoSpaceDN w:val="0"/>
        <w:adjustRightInd w:val="0"/>
        <w:rPr>
          <w:rFonts w:ascii="Arial" w:hAnsi="Arial" w:cs="Arial"/>
          <w:color w:val="000000"/>
        </w:rPr>
      </w:pPr>
    </w:p>
    <w:p w:rsidR="00CA775D" w:rsidRPr="00D84F31" w:rsidRDefault="00700A70" w:rsidP="00CA775D">
      <w:pPr>
        <w:autoSpaceDE w:val="0"/>
        <w:autoSpaceDN w:val="0"/>
        <w:adjustRightInd w:val="0"/>
        <w:rPr>
          <w:rFonts w:ascii="Arial" w:hAnsi="Arial" w:cs="Arial"/>
          <w:color w:val="000000"/>
        </w:rPr>
      </w:pPr>
      <w:r>
        <w:rPr>
          <w:rFonts w:ascii="Arial" w:hAnsi="Arial" w:cs="Arial"/>
          <w:color w:val="000000"/>
        </w:rPr>
        <w:t xml:space="preserve">Claims stage 2: </w:t>
      </w:r>
      <w:r w:rsidR="00CA775D" w:rsidRPr="00D84F31">
        <w:rPr>
          <w:rFonts w:ascii="Arial" w:hAnsi="Arial" w:cs="Arial"/>
          <w:color w:val="000000"/>
        </w:rPr>
        <w:t>The Review of the Council’s decision</w:t>
      </w:r>
      <w:r w:rsidR="00CA775D">
        <w:rPr>
          <w:rFonts w:ascii="Arial" w:hAnsi="Arial" w:cs="Arial"/>
          <w:color w:val="000000"/>
        </w:rPr>
        <w:t xml:space="preserve"> m</w:t>
      </w:r>
      <w:r w:rsidR="00CA775D" w:rsidRPr="00D84F31">
        <w:rPr>
          <w:rFonts w:ascii="Arial" w:hAnsi="Arial" w:cs="Arial"/>
          <w:color w:val="000000"/>
        </w:rPr>
        <w:t>ust be made before the end of the 8 week period from which the</w:t>
      </w:r>
      <w:r w:rsidR="00CA775D">
        <w:rPr>
          <w:rFonts w:ascii="Arial" w:hAnsi="Arial" w:cs="Arial"/>
          <w:color w:val="000000"/>
        </w:rPr>
        <w:t xml:space="preserve"> </w:t>
      </w:r>
      <w:r w:rsidR="00CA775D" w:rsidRPr="00D84F31">
        <w:rPr>
          <w:rFonts w:ascii="Arial" w:hAnsi="Arial" w:cs="Arial"/>
          <w:color w:val="000000"/>
        </w:rPr>
        <w:t xml:space="preserve">Council provides the owner with </w:t>
      </w:r>
      <w:r w:rsidR="00CA775D" w:rsidRPr="00D84F31">
        <w:rPr>
          <w:rFonts w:ascii="Arial" w:hAnsi="Arial" w:cs="Arial"/>
          <w:color w:val="000000"/>
        </w:rPr>
        <w:lastRenderedPageBreak/>
        <w:t>a written response to the</w:t>
      </w:r>
      <w:r w:rsidR="00CA775D">
        <w:rPr>
          <w:rFonts w:ascii="Arial" w:hAnsi="Arial" w:cs="Arial"/>
          <w:color w:val="000000"/>
        </w:rPr>
        <w:t xml:space="preserve"> </w:t>
      </w:r>
      <w:r w:rsidR="00CA775D" w:rsidRPr="00D84F31">
        <w:rPr>
          <w:rFonts w:ascii="Arial" w:hAnsi="Arial" w:cs="Arial"/>
          <w:color w:val="000000"/>
        </w:rPr>
        <w:t>outcome of Stage 1. This must be written, include amounts sought</w:t>
      </w:r>
      <w:r w:rsidR="00CA775D">
        <w:rPr>
          <w:rFonts w:ascii="Arial" w:hAnsi="Arial" w:cs="Arial"/>
          <w:color w:val="000000"/>
        </w:rPr>
        <w:t xml:space="preserve"> </w:t>
      </w:r>
      <w:r w:rsidR="00CA775D" w:rsidRPr="00D84F31">
        <w:rPr>
          <w:rFonts w:ascii="Arial" w:hAnsi="Arial" w:cs="Arial"/>
          <w:color w:val="000000"/>
        </w:rPr>
        <w:t>and supporting evidence.</w:t>
      </w:r>
    </w:p>
    <w:p w:rsidR="00CA775D" w:rsidRPr="00D84F31" w:rsidRDefault="00CA775D" w:rsidP="009E720D">
      <w:pPr>
        <w:autoSpaceDE w:val="0"/>
        <w:autoSpaceDN w:val="0"/>
        <w:adjustRightInd w:val="0"/>
        <w:rPr>
          <w:rFonts w:ascii="Arial" w:hAnsi="Arial" w:cs="Arial"/>
          <w:color w:val="000000"/>
        </w:rPr>
      </w:pPr>
    </w:p>
    <w:p w:rsidR="009E720D" w:rsidRPr="00D84F31" w:rsidRDefault="00700A70" w:rsidP="009E720D">
      <w:pPr>
        <w:autoSpaceDE w:val="0"/>
        <w:autoSpaceDN w:val="0"/>
        <w:adjustRightInd w:val="0"/>
        <w:rPr>
          <w:rFonts w:ascii="Arial" w:hAnsi="Arial" w:cs="Arial"/>
          <w:color w:val="000000"/>
        </w:rPr>
      </w:pPr>
      <w:r>
        <w:rPr>
          <w:rFonts w:ascii="Arial" w:hAnsi="Arial" w:cs="Arial"/>
          <w:color w:val="000000"/>
        </w:rPr>
        <w:t xml:space="preserve">Claims stage 3 - </w:t>
      </w:r>
      <w:r w:rsidR="009E720D" w:rsidRPr="00D84F31">
        <w:rPr>
          <w:rFonts w:ascii="Arial" w:hAnsi="Arial" w:cs="Arial"/>
          <w:color w:val="000000"/>
        </w:rPr>
        <w:t>If owner is unhappy with the Council’s reviewing decision they can</w:t>
      </w:r>
      <w:r>
        <w:rPr>
          <w:rFonts w:ascii="Arial" w:hAnsi="Arial" w:cs="Arial"/>
          <w:color w:val="000000"/>
        </w:rPr>
        <w:t xml:space="preserve"> </w:t>
      </w:r>
      <w:r w:rsidR="009E720D" w:rsidRPr="00D84F31">
        <w:rPr>
          <w:rFonts w:ascii="Arial" w:hAnsi="Arial" w:cs="Arial"/>
          <w:color w:val="000000"/>
        </w:rPr>
        <w:t>opt to take it to a First Tier Tribunal. And request compensation</w:t>
      </w:r>
    </w:p>
    <w:p w:rsidR="009E720D" w:rsidRPr="00D84F31" w:rsidRDefault="009E720D" w:rsidP="009E720D">
      <w:pPr>
        <w:autoSpaceDE w:val="0"/>
        <w:autoSpaceDN w:val="0"/>
        <w:adjustRightInd w:val="0"/>
        <w:rPr>
          <w:rFonts w:ascii="Arial" w:hAnsi="Arial" w:cs="Arial"/>
          <w:color w:val="000000"/>
        </w:rPr>
      </w:pPr>
      <w:proofErr w:type="gramStart"/>
      <w:r w:rsidRPr="00D84F31">
        <w:rPr>
          <w:rFonts w:ascii="Arial" w:hAnsi="Arial" w:cs="Arial"/>
          <w:color w:val="000000"/>
        </w:rPr>
        <w:t>and</w:t>
      </w:r>
      <w:proofErr w:type="gramEnd"/>
      <w:r w:rsidRPr="00D84F31">
        <w:rPr>
          <w:rFonts w:ascii="Arial" w:hAnsi="Arial" w:cs="Arial"/>
          <w:color w:val="000000"/>
        </w:rPr>
        <w:t xml:space="preserve"> reasonable legal costs.</w:t>
      </w:r>
    </w:p>
    <w:p w:rsidR="00700A70" w:rsidRDefault="00700A70" w:rsidP="009E720D">
      <w:pPr>
        <w:autoSpaceDE w:val="0"/>
        <w:autoSpaceDN w:val="0"/>
        <w:adjustRightInd w:val="0"/>
        <w:rPr>
          <w:rFonts w:ascii="Arial" w:hAnsi="Arial" w:cs="Arial"/>
          <w:color w:val="000000"/>
        </w:rPr>
      </w:pPr>
    </w:p>
    <w:p w:rsidR="00700A70" w:rsidRPr="00D84F31" w:rsidRDefault="00700A70" w:rsidP="009E720D">
      <w:pPr>
        <w:autoSpaceDE w:val="0"/>
        <w:autoSpaceDN w:val="0"/>
        <w:adjustRightInd w:val="0"/>
        <w:rPr>
          <w:rFonts w:ascii="Arial" w:hAnsi="Arial" w:cs="Arial"/>
          <w:color w:val="0000FF"/>
        </w:rPr>
      </w:pPr>
    </w:p>
    <w:p w:rsidR="009E720D" w:rsidRPr="002014F7" w:rsidRDefault="00700A70" w:rsidP="009E720D">
      <w:pPr>
        <w:autoSpaceDE w:val="0"/>
        <w:autoSpaceDN w:val="0"/>
        <w:adjustRightInd w:val="0"/>
        <w:rPr>
          <w:rFonts w:ascii="Arial" w:hAnsi="Arial" w:cs="Arial"/>
          <w:b/>
          <w:color w:val="000000"/>
        </w:rPr>
      </w:pPr>
      <w:r w:rsidRPr="002014F7">
        <w:rPr>
          <w:rFonts w:ascii="Arial" w:hAnsi="Arial" w:cs="Arial"/>
          <w:b/>
          <w:color w:val="000000"/>
        </w:rPr>
        <w:t>4</w:t>
      </w:r>
      <w:r w:rsidR="009E720D" w:rsidRPr="002014F7">
        <w:rPr>
          <w:rFonts w:ascii="Arial" w:hAnsi="Arial" w:cs="Arial"/>
          <w:b/>
          <w:color w:val="000000"/>
        </w:rPr>
        <w:t>. Policy Review</w:t>
      </w:r>
    </w:p>
    <w:p w:rsidR="00700A70" w:rsidRPr="00D84F31" w:rsidRDefault="00700A70" w:rsidP="009E720D">
      <w:pPr>
        <w:autoSpaceDE w:val="0"/>
        <w:autoSpaceDN w:val="0"/>
        <w:adjustRightInd w:val="0"/>
        <w:rPr>
          <w:rFonts w:ascii="Arial" w:hAnsi="Arial" w:cs="Arial"/>
          <w:color w:val="000000"/>
        </w:rPr>
      </w:pPr>
    </w:p>
    <w:p w:rsidR="00700A70" w:rsidRDefault="009E720D" w:rsidP="009E720D">
      <w:pPr>
        <w:autoSpaceDE w:val="0"/>
        <w:autoSpaceDN w:val="0"/>
        <w:adjustRightInd w:val="0"/>
        <w:rPr>
          <w:rFonts w:ascii="Arial" w:hAnsi="Arial" w:cs="Arial"/>
          <w:color w:val="000000"/>
        </w:rPr>
      </w:pPr>
      <w:r w:rsidRPr="00D84F31">
        <w:rPr>
          <w:rFonts w:ascii="Arial" w:hAnsi="Arial" w:cs="Arial"/>
          <w:color w:val="000000"/>
        </w:rPr>
        <w:t xml:space="preserve">This policy </w:t>
      </w:r>
      <w:r w:rsidR="00700A70">
        <w:rPr>
          <w:rFonts w:ascii="Arial" w:hAnsi="Arial" w:cs="Arial"/>
          <w:color w:val="000000"/>
        </w:rPr>
        <w:t>will be reviewed and may be amended to take account of developing best practice locally and national</w:t>
      </w:r>
      <w:r w:rsidR="00C90342">
        <w:rPr>
          <w:rFonts w:ascii="Arial" w:hAnsi="Arial" w:cs="Arial"/>
          <w:color w:val="000000"/>
        </w:rPr>
        <w:t>ly, or new government guidance.</w:t>
      </w:r>
    </w:p>
    <w:p w:rsidR="00700A70" w:rsidRDefault="00700A70" w:rsidP="009E720D">
      <w:pPr>
        <w:autoSpaceDE w:val="0"/>
        <w:autoSpaceDN w:val="0"/>
        <w:adjustRightInd w:val="0"/>
        <w:rPr>
          <w:rFonts w:ascii="Arial" w:hAnsi="Arial" w:cs="Arial"/>
          <w:color w:val="000000"/>
        </w:rPr>
      </w:pPr>
    </w:p>
    <w:p w:rsidR="00700A70" w:rsidRDefault="00700A70"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w:t>
      </w:r>
    </w:p>
    <w:p w:rsidR="00700A70" w:rsidRDefault="00700A70" w:rsidP="009E720D">
      <w:pPr>
        <w:autoSpaceDE w:val="0"/>
        <w:autoSpaceDN w:val="0"/>
        <w:adjustRightInd w:val="0"/>
        <w:rPr>
          <w:rFonts w:ascii="Arial" w:hAnsi="Arial" w:cs="Arial"/>
          <w:color w:val="000000"/>
        </w:rPr>
      </w:pPr>
    </w:p>
    <w:p w:rsidR="00700A70" w:rsidRDefault="00700A70" w:rsidP="009E720D">
      <w:pPr>
        <w:autoSpaceDE w:val="0"/>
        <w:autoSpaceDN w:val="0"/>
        <w:adjustRightInd w:val="0"/>
        <w:rPr>
          <w:rFonts w:ascii="Arial" w:hAnsi="Arial" w:cs="Arial"/>
          <w:color w:val="000000"/>
        </w:rPr>
      </w:pPr>
    </w:p>
    <w:p w:rsidR="009E720D" w:rsidRPr="002014F7" w:rsidRDefault="00700A70" w:rsidP="009E720D">
      <w:pPr>
        <w:autoSpaceDE w:val="0"/>
        <w:autoSpaceDN w:val="0"/>
        <w:adjustRightInd w:val="0"/>
        <w:rPr>
          <w:rFonts w:ascii="Arial" w:hAnsi="Arial" w:cs="Arial"/>
          <w:b/>
          <w:color w:val="000000"/>
        </w:rPr>
      </w:pPr>
      <w:r>
        <w:rPr>
          <w:rFonts w:ascii="Arial" w:hAnsi="Arial" w:cs="Arial"/>
          <w:color w:val="000000"/>
        </w:rPr>
        <w:br w:type="page"/>
      </w:r>
      <w:r w:rsidR="0033462E" w:rsidRPr="002014F7">
        <w:rPr>
          <w:rFonts w:ascii="Arial" w:hAnsi="Arial" w:cs="Arial"/>
          <w:b/>
          <w:color w:val="000000"/>
        </w:rPr>
        <w:lastRenderedPageBreak/>
        <w:t>Appendi</w:t>
      </w:r>
      <w:r w:rsidR="0090649E">
        <w:rPr>
          <w:rFonts w:ascii="Arial" w:hAnsi="Arial" w:cs="Arial"/>
          <w:b/>
          <w:color w:val="000000"/>
        </w:rPr>
        <w:t>x A</w:t>
      </w:r>
      <w:r w:rsidR="00384A61">
        <w:rPr>
          <w:rFonts w:ascii="Arial" w:hAnsi="Arial" w:cs="Arial"/>
          <w:b/>
          <w:color w:val="000000"/>
        </w:rPr>
        <w:t>: The process</w:t>
      </w:r>
    </w:p>
    <w:p w:rsidR="0033462E" w:rsidRDefault="0033462E" w:rsidP="009E720D">
      <w:pPr>
        <w:autoSpaceDE w:val="0"/>
        <w:autoSpaceDN w:val="0"/>
        <w:adjustRightInd w:val="0"/>
        <w:rPr>
          <w:rFonts w:ascii="Arial" w:hAnsi="Arial" w:cs="Arial"/>
          <w:color w:val="000000"/>
        </w:rPr>
      </w:pPr>
    </w:p>
    <w:p w:rsidR="00652CF3" w:rsidRPr="00BF308F" w:rsidRDefault="00BF308F" w:rsidP="009E720D">
      <w:pPr>
        <w:autoSpaceDE w:val="0"/>
        <w:autoSpaceDN w:val="0"/>
        <w:adjustRightInd w:val="0"/>
        <w:rPr>
          <w:rFonts w:ascii="Arial" w:hAnsi="Arial" w:cs="Arial"/>
          <w:b/>
          <w:color w:val="000000"/>
        </w:rPr>
      </w:pPr>
      <w:r w:rsidRPr="00BF308F">
        <w:rPr>
          <w:rFonts w:ascii="Arial" w:hAnsi="Arial" w:cs="Arial"/>
          <w:b/>
          <w:color w:val="000000"/>
        </w:rPr>
        <w:t>Listings Assets</w:t>
      </w:r>
    </w:p>
    <w:p w:rsidR="00652CF3" w:rsidRDefault="00E23109" w:rsidP="009E720D">
      <w:pPr>
        <w:autoSpaceDE w:val="0"/>
        <w:autoSpaceDN w:val="0"/>
        <w:adjustRightInd w:val="0"/>
        <w:rPr>
          <w:rFonts w:ascii="Arial" w:hAnsi="Arial" w:cs="Arial"/>
          <w:color w:val="000000"/>
        </w:rPr>
      </w:pPr>
      <w:r w:rsidRPr="00E23109">
        <w:rPr>
          <w:rFonts w:ascii="Arial" w:hAnsi="Arial" w:cs="Arial"/>
          <w:noProof/>
          <w:color w:val="000000"/>
          <w:lang w:val="en-US" w:eastAsia="en-US"/>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77" type="#_x0000_t70" style="position:absolute;margin-left:-36pt;margin-top:13.2pt;width:54pt;height:405pt;z-index:251646976" strokeweight="1.5pt">
            <v:textbox style="layout-flow:vertical;mso-layout-flow-alt:bottom-to-top">
              <w:txbxContent>
                <w:p w:rsidR="00C90342" w:rsidRPr="00CD7880" w:rsidRDefault="00C90342" w:rsidP="00C16304">
                  <w:pPr>
                    <w:jc w:val="center"/>
                    <w:rPr>
                      <w:rFonts w:ascii="Arial" w:hAnsi="Arial" w:cs="Arial"/>
                      <w:b/>
                    </w:rPr>
                  </w:pPr>
                  <w:r w:rsidRPr="00CD7880">
                    <w:rPr>
                      <w:rFonts w:ascii="Arial" w:hAnsi="Arial" w:cs="Arial"/>
                      <w:b/>
                    </w:rPr>
                    <w:t>Eight Weeks</w:t>
                  </w:r>
                </w:p>
              </w:txbxContent>
            </v:textbox>
          </v:shape>
        </w:pict>
      </w:r>
    </w:p>
    <w:p w:rsidR="00652CF3" w:rsidRDefault="00E23109" w:rsidP="009E720D">
      <w:pPr>
        <w:autoSpaceDE w:val="0"/>
        <w:autoSpaceDN w:val="0"/>
        <w:adjustRightInd w:val="0"/>
        <w:rPr>
          <w:rFonts w:ascii="Arial" w:hAnsi="Arial" w:cs="Arial"/>
          <w:color w:val="000000"/>
        </w:rPr>
      </w:pPr>
      <w:r w:rsidRPr="00E23109">
        <w:rPr>
          <w:rFonts w:ascii="Arial" w:hAnsi="Arial" w:cs="Arial"/>
          <w:noProof/>
          <w:color w:val="000000"/>
          <w:lang w:val="en-US" w:eastAsia="en-US"/>
        </w:rPr>
        <w:pict>
          <v:shapetype id="_x0000_t202" coordsize="21600,21600" o:spt="202" path="m,l,21600r21600,l21600,xe">
            <v:stroke joinstyle="miter"/>
            <v:path gradientshapeok="t" o:connecttype="rect"/>
          </v:shapetype>
          <v:shape id="_x0000_s1073" type="#_x0000_t202" style="position:absolute;margin-left:54pt;margin-top:8.4pt;width:378pt;height:108pt;z-index:251643904" strokeweight="1.5pt">
            <v:textbox>
              <w:txbxContent>
                <w:p w:rsidR="00C90342" w:rsidRPr="00336C5B" w:rsidRDefault="00C90342" w:rsidP="00652CF3">
                  <w:pPr>
                    <w:autoSpaceDE w:val="0"/>
                    <w:autoSpaceDN w:val="0"/>
                    <w:adjustRightInd w:val="0"/>
                    <w:rPr>
                      <w:rFonts w:ascii="Arial" w:hAnsi="Arial" w:cs="Arial"/>
                      <w:b/>
                      <w:color w:val="000000"/>
                    </w:rPr>
                  </w:pPr>
                  <w:r w:rsidRPr="00336C5B">
                    <w:rPr>
                      <w:rFonts w:ascii="Arial" w:hAnsi="Arial" w:cs="Arial"/>
                      <w:b/>
                      <w:color w:val="000000"/>
                    </w:rPr>
                    <w:t>Stage.1 – NOMINATION</w:t>
                  </w:r>
                </w:p>
                <w:p w:rsidR="00C90342" w:rsidRPr="00336C5B" w:rsidRDefault="00C90342" w:rsidP="00652CF3">
                  <w:pPr>
                    <w:autoSpaceDE w:val="0"/>
                    <w:autoSpaceDN w:val="0"/>
                    <w:adjustRightInd w:val="0"/>
                    <w:rPr>
                      <w:rFonts w:ascii="Arial" w:hAnsi="Arial" w:cs="Arial"/>
                      <w:b/>
                      <w:color w:val="000000"/>
                    </w:rPr>
                  </w:pPr>
                </w:p>
                <w:p w:rsidR="00C90342" w:rsidRPr="00D84F31" w:rsidRDefault="00C90342" w:rsidP="00652CF3">
                  <w:pPr>
                    <w:autoSpaceDE w:val="0"/>
                    <w:autoSpaceDN w:val="0"/>
                    <w:adjustRightInd w:val="0"/>
                    <w:rPr>
                      <w:rFonts w:ascii="Arial" w:hAnsi="Arial" w:cs="Arial"/>
                      <w:color w:val="000000"/>
                    </w:rPr>
                  </w:pPr>
                  <w:r w:rsidRPr="00D84F31">
                    <w:rPr>
                      <w:rFonts w:ascii="Arial" w:hAnsi="Arial" w:cs="Arial"/>
                      <w:color w:val="000000"/>
                    </w:rPr>
                    <w:t>Nomination to list an asset can be provided</w:t>
                  </w:r>
                  <w:r>
                    <w:rPr>
                      <w:rFonts w:ascii="Arial" w:hAnsi="Arial" w:cs="Arial"/>
                      <w:color w:val="000000"/>
                    </w:rPr>
                    <w:t xml:space="preserve"> in any written format (letter, </w:t>
                  </w:r>
                  <w:r w:rsidRPr="00D84F31">
                    <w:rPr>
                      <w:rFonts w:ascii="Arial" w:hAnsi="Arial" w:cs="Arial"/>
                      <w:color w:val="000000"/>
                    </w:rPr>
                    <w:t xml:space="preserve">email, </w:t>
                  </w:r>
                  <w:proofErr w:type="gramStart"/>
                  <w:r w:rsidRPr="00D84F31">
                    <w:rPr>
                      <w:rFonts w:ascii="Arial" w:hAnsi="Arial" w:cs="Arial"/>
                      <w:color w:val="000000"/>
                    </w:rPr>
                    <w:t>e</w:t>
                  </w:r>
                  <w:proofErr w:type="gramEnd"/>
                  <w:r w:rsidRPr="00D84F31">
                    <w:rPr>
                      <w:rFonts w:ascii="Arial" w:hAnsi="Arial" w:cs="Arial"/>
                      <w:color w:val="000000"/>
                    </w:rPr>
                    <w:t>-form).</w:t>
                  </w:r>
                </w:p>
                <w:p w:rsidR="00C90342" w:rsidRDefault="00C90342" w:rsidP="00652CF3">
                  <w:pPr>
                    <w:autoSpaceDE w:val="0"/>
                    <w:autoSpaceDN w:val="0"/>
                    <w:adjustRightInd w:val="0"/>
                    <w:rPr>
                      <w:rFonts w:ascii="Arial" w:hAnsi="Arial" w:cs="Arial"/>
                      <w:color w:val="0000FF"/>
                    </w:rPr>
                  </w:pPr>
                  <w:r w:rsidRPr="00D84F31">
                    <w:rPr>
                      <w:rFonts w:ascii="Arial" w:hAnsi="Arial" w:cs="Arial"/>
                      <w:color w:val="000000"/>
                    </w:rPr>
                    <w:t>Contact details of where to submit a nomination and an e-form are</w:t>
                  </w:r>
                  <w:r>
                    <w:rPr>
                      <w:rFonts w:ascii="Arial" w:hAnsi="Arial" w:cs="Arial"/>
                      <w:color w:val="000000"/>
                    </w:rPr>
                    <w:t xml:space="preserve"> available </w:t>
                  </w:r>
                  <w:proofErr w:type="gramStart"/>
                  <w:r>
                    <w:rPr>
                      <w:rFonts w:ascii="Arial" w:hAnsi="Arial" w:cs="Arial"/>
                      <w:color w:val="000000"/>
                    </w:rPr>
                    <w:t xml:space="preserve">at  </w:t>
                  </w:r>
                  <w:proofErr w:type="gramEnd"/>
                  <w:r w:rsidR="00E23109">
                    <w:rPr>
                      <w:rFonts w:ascii="Arial" w:hAnsi="Arial" w:cs="Arial"/>
                      <w:color w:val="0000FF"/>
                    </w:rPr>
                    <w:fldChar w:fldCharType="begin"/>
                  </w:r>
                  <w:r>
                    <w:rPr>
                      <w:rFonts w:ascii="Arial" w:hAnsi="Arial" w:cs="Arial"/>
                      <w:color w:val="0000FF"/>
                    </w:rPr>
                    <w:instrText xml:space="preserve"> HYPERLINK "http://</w:instrText>
                  </w:r>
                  <w:r w:rsidRPr="00C90342">
                    <w:rPr>
                      <w:rFonts w:ascii="Arial" w:hAnsi="Arial" w:cs="Arial"/>
                      <w:color w:val="0000FF"/>
                    </w:rPr>
                    <w:instrText>www.highpeak.gov.uk/</w:instrText>
                  </w:r>
                  <w:r>
                    <w:rPr>
                      <w:rFonts w:ascii="Arial" w:hAnsi="Arial" w:cs="Arial"/>
                      <w:color w:val="0000FF"/>
                    </w:rPr>
                    <w:instrText xml:space="preserve">" </w:instrText>
                  </w:r>
                  <w:r w:rsidR="00E23109">
                    <w:rPr>
                      <w:rFonts w:ascii="Arial" w:hAnsi="Arial" w:cs="Arial"/>
                      <w:color w:val="0000FF"/>
                    </w:rPr>
                    <w:fldChar w:fldCharType="separate"/>
                  </w:r>
                  <w:r w:rsidRPr="00D81005">
                    <w:rPr>
                      <w:rStyle w:val="Hyperlink"/>
                      <w:rFonts w:ascii="Arial" w:hAnsi="Arial" w:cs="Arial"/>
                    </w:rPr>
                    <w:t>www.highpeak.gov.uk/</w:t>
                  </w:r>
                  <w:r w:rsidR="00E23109">
                    <w:rPr>
                      <w:rFonts w:ascii="Arial" w:hAnsi="Arial" w:cs="Arial"/>
                      <w:color w:val="0000FF"/>
                    </w:rPr>
                    <w:fldChar w:fldCharType="end"/>
                  </w:r>
                </w:p>
                <w:p w:rsidR="00C90342" w:rsidRPr="00CD7880" w:rsidRDefault="00C90342" w:rsidP="00652CF3">
                  <w:pPr>
                    <w:autoSpaceDE w:val="0"/>
                    <w:autoSpaceDN w:val="0"/>
                    <w:adjustRightInd w:val="0"/>
                    <w:rPr>
                      <w:rFonts w:ascii="Arial" w:hAnsi="Arial" w:cs="Arial"/>
                      <w:color w:val="000000"/>
                    </w:rPr>
                  </w:pPr>
                </w:p>
                <w:p w:rsidR="00C90342" w:rsidRDefault="00C90342" w:rsidP="00652CF3">
                  <w:pPr>
                    <w:autoSpaceDE w:val="0"/>
                    <w:autoSpaceDN w:val="0"/>
                    <w:adjustRightInd w:val="0"/>
                    <w:rPr>
                      <w:rFonts w:ascii="Arial" w:hAnsi="Arial" w:cs="Arial"/>
                      <w:color w:val="000000"/>
                    </w:rPr>
                  </w:pPr>
                </w:p>
                <w:p w:rsidR="00C90342" w:rsidRDefault="00C90342" w:rsidP="00652CF3">
                  <w:pPr>
                    <w:autoSpaceDE w:val="0"/>
                    <w:autoSpaceDN w:val="0"/>
                    <w:adjustRightInd w:val="0"/>
                    <w:rPr>
                      <w:rFonts w:ascii="Arial" w:hAnsi="Arial" w:cs="Arial"/>
                      <w:color w:val="000000"/>
                    </w:rPr>
                  </w:pPr>
                </w:p>
                <w:p w:rsidR="00C90342" w:rsidRDefault="00C90342" w:rsidP="00652CF3">
                  <w:pPr>
                    <w:autoSpaceDE w:val="0"/>
                    <w:autoSpaceDN w:val="0"/>
                    <w:adjustRightInd w:val="0"/>
                    <w:rPr>
                      <w:rFonts w:ascii="Arial" w:hAnsi="Arial" w:cs="Arial"/>
                      <w:color w:val="000000"/>
                    </w:rPr>
                  </w:pPr>
                </w:p>
                <w:p w:rsidR="00C90342" w:rsidRPr="00A53FBB" w:rsidRDefault="00C90342" w:rsidP="00652CF3">
                  <w:pPr>
                    <w:autoSpaceDE w:val="0"/>
                    <w:autoSpaceDN w:val="0"/>
                    <w:adjustRightInd w:val="0"/>
                    <w:rPr>
                      <w:rFonts w:ascii="Arial" w:hAnsi="Arial" w:cs="Arial"/>
                      <w:color w:val="000000"/>
                    </w:rPr>
                  </w:pPr>
                </w:p>
              </w:txbxContent>
            </v:textbox>
            <w10:wrap type="square"/>
          </v:shape>
        </w:pict>
      </w: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E23109" w:rsidP="009E720D">
      <w:pPr>
        <w:autoSpaceDE w:val="0"/>
        <w:autoSpaceDN w:val="0"/>
        <w:adjustRightInd w:val="0"/>
        <w:rPr>
          <w:rFonts w:ascii="Arial" w:hAnsi="Arial" w:cs="Arial"/>
          <w:color w:val="000000"/>
        </w:rPr>
      </w:pPr>
      <w:r w:rsidRPr="00E23109">
        <w:rPr>
          <w:rFonts w:ascii="Arial" w:hAnsi="Arial" w:cs="Arial"/>
          <w:noProof/>
          <w:color w:val="000000"/>
          <w:lang w:val="en-US" w:eastAsia="en-US"/>
        </w:rPr>
        <w:pict>
          <v:shape id="_x0000_s1074" type="#_x0000_t202" style="position:absolute;margin-left:54pt;margin-top:1.2pt;width:378pt;height:189pt;z-index:251644928" strokeweight="1.5pt">
            <v:textbox>
              <w:txbxContent>
                <w:p w:rsidR="00C90342" w:rsidRPr="00336C5B" w:rsidRDefault="00C90342" w:rsidP="00652CF3">
                  <w:pPr>
                    <w:autoSpaceDE w:val="0"/>
                    <w:autoSpaceDN w:val="0"/>
                    <w:adjustRightInd w:val="0"/>
                    <w:rPr>
                      <w:rFonts w:ascii="Arial" w:hAnsi="Arial" w:cs="Arial"/>
                      <w:b/>
                      <w:color w:val="000000"/>
                    </w:rPr>
                  </w:pPr>
                  <w:r w:rsidRPr="00336C5B">
                    <w:rPr>
                      <w:rFonts w:ascii="Arial" w:hAnsi="Arial" w:cs="Arial"/>
                      <w:b/>
                      <w:color w:val="000000"/>
                    </w:rPr>
                    <w:t>Stage.2 – DECISION</w:t>
                  </w:r>
                </w:p>
                <w:p w:rsidR="00C90342" w:rsidRPr="00D84F31" w:rsidRDefault="00C90342" w:rsidP="00652CF3">
                  <w:pPr>
                    <w:autoSpaceDE w:val="0"/>
                    <w:autoSpaceDN w:val="0"/>
                    <w:adjustRightInd w:val="0"/>
                    <w:rPr>
                      <w:rFonts w:ascii="Arial" w:hAnsi="Arial" w:cs="Arial"/>
                      <w:color w:val="000000"/>
                    </w:rPr>
                  </w:pPr>
                </w:p>
                <w:p w:rsidR="00C90342" w:rsidRPr="00D84F31" w:rsidRDefault="00C90342" w:rsidP="00652CF3">
                  <w:pPr>
                    <w:autoSpaceDE w:val="0"/>
                    <w:autoSpaceDN w:val="0"/>
                    <w:adjustRightInd w:val="0"/>
                    <w:rPr>
                      <w:rFonts w:ascii="Arial" w:hAnsi="Arial" w:cs="Arial"/>
                      <w:color w:val="000000"/>
                    </w:rPr>
                  </w:pPr>
                  <w:r w:rsidRPr="00D84F31">
                    <w:rPr>
                      <w:rFonts w:ascii="Arial" w:hAnsi="Arial" w:cs="Arial"/>
                      <w:color w:val="000000"/>
                    </w:rPr>
                    <w:t>Asset owners will be notified of asset nomination.</w:t>
                  </w:r>
                </w:p>
                <w:p w:rsidR="00C90342" w:rsidRPr="00D84F31" w:rsidRDefault="00C90342" w:rsidP="00652CF3">
                  <w:pPr>
                    <w:autoSpaceDE w:val="0"/>
                    <w:autoSpaceDN w:val="0"/>
                    <w:adjustRightInd w:val="0"/>
                    <w:rPr>
                      <w:rFonts w:ascii="Arial" w:hAnsi="Arial" w:cs="Arial"/>
                      <w:color w:val="000000"/>
                    </w:rPr>
                  </w:pPr>
                  <w:r w:rsidRPr="00D84F31">
                    <w:rPr>
                      <w:rFonts w:ascii="Arial" w:hAnsi="Arial" w:cs="Arial"/>
                      <w:color w:val="000000"/>
                    </w:rPr>
                    <w:t xml:space="preserve">An initial checking process will be </w:t>
                  </w:r>
                  <w:r>
                    <w:rPr>
                      <w:rFonts w:ascii="Arial" w:hAnsi="Arial" w:cs="Arial"/>
                      <w:color w:val="000000"/>
                    </w:rPr>
                    <w:t>conducted by Council officers checker whether the nomination</w:t>
                  </w:r>
                </w:p>
                <w:p w:rsidR="00C90342" w:rsidRPr="00D84F31" w:rsidRDefault="00C90342" w:rsidP="00207167">
                  <w:pPr>
                    <w:numPr>
                      <w:ilvl w:val="0"/>
                      <w:numId w:val="31"/>
                    </w:numPr>
                    <w:autoSpaceDE w:val="0"/>
                    <w:autoSpaceDN w:val="0"/>
                    <w:adjustRightInd w:val="0"/>
                    <w:rPr>
                      <w:rFonts w:ascii="Arial" w:hAnsi="Arial" w:cs="Arial"/>
                      <w:color w:val="000000"/>
                    </w:rPr>
                  </w:pPr>
                  <w:r w:rsidRPr="00D84F31">
                    <w:rPr>
                      <w:rFonts w:ascii="Arial" w:hAnsi="Arial" w:cs="Arial"/>
                      <w:color w:val="000000"/>
                    </w:rPr>
                    <w:t>Meet</w:t>
                  </w:r>
                  <w:r>
                    <w:rPr>
                      <w:rFonts w:ascii="Arial" w:hAnsi="Arial" w:cs="Arial"/>
                      <w:color w:val="000000"/>
                    </w:rPr>
                    <w:t>s</w:t>
                  </w:r>
                  <w:r w:rsidRPr="00D84F31">
                    <w:rPr>
                      <w:rFonts w:ascii="Arial" w:hAnsi="Arial" w:cs="Arial"/>
                      <w:color w:val="000000"/>
                    </w:rPr>
                    <w:t xml:space="preserve"> all criteria</w:t>
                  </w:r>
                </w:p>
                <w:p w:rsidR="00C90342" w:rsidRPr="00D84F31" w:rsidRDefault="00C90342" w:rsidP="00207167">
                  <w:pPr>
                    <w:numPr>
                      <w:ilvl w:val="0"/>
                      <w:numId w:val="31"/>
                    </w:numPr>
                    <w:autoSpaceDE w:val="0"/>
                    <w:autoSpaceDN w:val="0"/>
                    <w:adjustRightInd w:val="0"/>
                    <w:rPr>
                      <w:rFonts w:ascii="Arial" w:hAnsi="Arial" w:cs="Arial"/>
                      <w:color w:val="000000"/>
                    </w:rPr>
                  </w:pPr>
                  <w:r w:rsidRPr="00D84F31">
                    <w:rPr>
                      <w:rFonts w:ascii="Arial" w:hAnsi="Arial" w:cs="Arial"/>
                      <w:color w:val="000000"/>
                    </w:rPr>
                    <w:t>Fail</w:t>
                  </w:r>
                  <w:r>
                    <w:rPr>
                      <w:rFonts w:ascii="Arial" w:hAnsi="Arial" w:cs="Arial"/>
                      <w:color w:val="000000"/>
                    </w:rPr>
                    <w:t>s</w:t>
                  </w:r>
                  <w:r w:rsidRPr="00D84F31">
                    <w:rPr>
                      <w:rFonts w:ascii="Arial" w:hAnsi="Arial" w:cs="Arial"/>
                      <w:color w:val="000000"/>
                    </w:rPr>
                    <w:t xml:space="preserve"> to meet the criteria</w:t>
                  </w:r>
                </w:p>
                <w:p w:rsidR="00C90342" w:rsidRPr="00D84F31" w:rsidRDefault="00C90342" w:rsidP="00207167">
                  <w:pPr>
                    <w:numPr>
                      <w:ilvl w:val="0"/>
                      <w:numId w:val="31"/>
                    </w:numPr>
                    <w:autoSpaceDE w:val="0"/>
                    <w:autoSpaceDN w:val="0"/>
                    <w:adjustRightInd w:val="0"/>
                    <w:rPr>
                      <w:rFonts w:ascii="Arial" w:hAnsi="Arial" w:cs="Arial"/>
                      <w:color w:val="000000"/>
                    </w:rPr>
                  </w:pPr>
                  <w:r w:rsidRPr="00D84F31">
                    <w:rPr>
                      <w:rFonts w:ascii="Arial" w:hAnsi="Arial" w:cs="Arial"/>
                      <w:color w:val="000000"/>
                    </w:rPr>
                    <w:t>Meet</w:t>
                  </w:r>
                  <w:r>
                    <w:rPr>
                      <w:rFonts w:ascii="Arial" w:hAnsi="Arial" w:cs="Arial"/>
                      <w:color w:val="000000"/>
                    </w:rPr>
                    <w:t>s</w:t>
                  </w:r>
                  <w:r w:rsidRPr="00D84F31">
                    <w:rPr>
                      <w:rFonts w:ascii="Arial" w:hAnsi="Arial" w:cs="Arial"/>
                      <w:color w:val="000000"/>
                    </w:rPr>
                    <w:t xml:space="preserve"> some criteria/ need further consideration</w:t>
                  </w:r>
                </w:p>
                <w:p w:rsidR="00C90342" w:rsidRPr="00207167" w:rsidRDefault="00C90342" w:rsidP="00652CF3">
                  <w:pPr>
                    <w:rPr>
                      <w:rFonts w:ascii="Arial" w:hAnsi="Arial" w:cs="Arial"/>
                    </w:rPr>
                  </w:pPr>
                  <w:r>
                    <w:rPr>
                      <w:rFonts w:ascii="Arial" w:hAnsi="Arial" w:cs="Arial"/>
                    </w:rPr>
                    <w:t>The Decision will be made by the appointed Executive Councillor.</w:t>
                  </w:r>
                </w:p>
                <w:p w:rsidR="00C90342" w:rsidRPr="00D84F31" w:rsidRDefault="00C90342" w:rsidP="00652CF3">
                  <w:pPr>
                    <w:autoSpaceDE w:val="0"/>
                    <w:autoSpaceDN w:val="0"/>
                    <w:adjustRightInd w:val="0"/>
                    <w:rPr>
                      <w:rFonts w:ascii="Arial" w:hAnsi="Arial" w:cs="Arial"/>
                      <w:color w:val="000000"/>
                    </w:rPr>
                  </w:pPr>
                  <w:r w:rsidRPr="00D84F31">
                    <w:rPr>
                      <w:rFonts w:ascii="Arial" w:hAnsi="Arial" w:cs="Arial"/>
                      <w:color w:val="000000"/>
                    </w:rPr>
                    <w:t>The Council will write to the nominatin</w:t>
                  </w:r>
                  <w:r>
                    <w:rPr>
                      <w:rFonts w:ascii="Arial" w:hAnsi="Arial" w:cs="Arial"/>
                      <w:color w:val="000000"/>
                    </w:rPr>
                    <w:t xml:space="preserve">g organisation and owner of the </w:t>
                  </w:r>
                  <w:r w:rsidRPr="00D84F31">
                    <w:rPr>
                      <w:rFonts w:ascii="Arial" w:hAnsi="Arial" w:cs="Arial"/>
                      <w:color w:val="000000"/>
                    </w:rPr>
                    <w:t xml:space="preserve">asset outlining their decision. This is </w:t>
                  </w:r>
                  <w:r>
                    <w:rPr>
                      <w:rFonts w:ascii="Arial" w:hAnsi="Arial" w:cs="Arial"/>
                      <w:color w:val="000000"/>
                    </w:rPr>
                    <w:t xml:space="preserve">called a ‘Decision Notification </w:t>
                  </w:r>
                  <w:r w:rsidRPr="00D84F31">
                    <w:rPr>
                      <w:rFonts w:ascii="Arial" w:hAnsi="Arial" w:cs="Arial"/>
                      <w:color w:val="000000"/>
                    </w:rPr>
                    <w:t>Letter’</w:t>
                  </w:r>
                </w:p>
                <w:p w:rsidR="00C90342" w:rsidRDefault="00C90342" w:rsidP="00652CF3"/>
              </w:txbxContent>
            </v:textbox>
          </v:shape>
        </w:pict>
      </w: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E23109" w:rsidP="009E720D">
      <w:pPr>
        <w:autoSpaceDE w:val="0"/>
        <w:autoSpaceDN w:val="0"/>
        <w:adjustRightInd w:val="0"/>
        <w:rPr>
          <w:rFonts w:ascii="Arial" w:hAnsi="Arial" w:cs="Arial"/>
          <w:color w:val="000000"/>
        </w:rPr>
      </w:pPr>
      <w:r w:rsidRPr="00E23109">
        <w:rPr>
          <w:rFonts w:ascii="Arial" w:hAnsi="Arial" w:cs="Arial"/>
          <w:noProof/>
          <w:color w:val="000000"/>
          <w:lang w:val="en-US" w:eastAsia="en-US"/>
        </w:rPr>
        <w:pict>
          <v:shape id="_x0000_s1076" type="#_x0000_t202" style="position:absolute;margin-left:54pt;margin-top:1.25pt;width:378pt;height:81pt;z-index:251645952" strokeweight="1.5pt">
            <v:textbox>
              <w:txbxContent>
                <w:p w:rsidR="00C90342" w:rsidRPr="00336C5B" w:rsidRDefault="00C90342" w:rsidP="00652CF3">
                  <w:pPr>
                    <w:autoSpaceDE w:val="0"/>
                    <w:autoSpaceDN w:val="0"/>
                    <w:adjustRightInd w:val="0"/>
                    <w:rPr>
                      <w:rFonts w:ascii="Arial" w:hAnsi="Arial" w:cs="Arial"/>
                      <w:b/>
                      <w:color w:val="000000"/>
                    </w:rPr>
                  </w:pPr>
                  <w:r w:rsidRPr="00336C5B">
                    <w:rPr>
                      <w:rFonts w:ascii="Arial" w:hAnsi="Arial" w:cs="Arial"/>
                      <w:b/>
                      <w:color w:val="000000"/>
                    </w:rPr>
                    <w:t>Stage.3 – LISTING</w:t>
                  </w:r>
                </w:p>
                <w:p w:rsidR="00C90342" w:rsidRPr="00336C5B" w:rsidRDefault="00C90342" w:rsidP="00652CF3">
                  <w:pPr>
                    <w:autoSpaceDE w:val="0"/>
                    <w:autoSpaceDN w:val="0"/>
                    <w:adjustRightInd w:val="0"/>
                    <w:rPr>
                      <w:rFonts w:ascii="Arial" w:hAnsi="Arial" w:cs="Arial"/>
                      <w:b/>
                      <w:color w:val="000000"/>
                    </w:rPr>
                  </w:pPr>
                </w:p>
                <w:p w:rsidR="00C90342" w:rsidRPr="00D84F31" w:rsidRDefault="00C90342" w:rsidP="00652CF3">
                  <w:pPr>
                    <w:autoSpaceDE w:val="0"/>
                    <w:autoSpaceDN w:val="0"/>
                    <w:adjustRightInd w:val="0"/>
                    <w:rPr>
                      <w:rFonts w:ascii="Arial" w:hAnsi="Arial" w:cs="Arial"/>
                      <w:color w:val="000000"/>
                    </w:rPr>
                  </w:pPr>
                  <w:r w:rsidRPr="00D84F31">
                    <w:rPr>
                      <w:rFonts w:ascii="Arial" w:hAnsi="Arial" w:cs="Arial"/>
                      <w:color w:val="000000"/>
                    </w:rPr>
                    <w:t>The Council will list all successful and unsuccessful bids (including</w:t>
                  </w:r>
                </w:p>
                <w:p w:rsidR="00C90342" w:rsidRPr="00D84F31" w:rsidRDefault="00C90342" w:rsidP="00652CF3">
                  <w:pPr>
                    <w:autoSpaceDE w:val="0"/>
                    <w:autoSpaceDN w:val="0"/>
                    <w:adjustRightInd w:val="0"/>
                    <w:rPr>
                      <w:rFonts w:ascii="Arial" w:hAnsi="Arial" w:cs="Arial"/>
                      <w:color w:val="000000"/>
                    </w:rPr>
                  </w:pPr>
                  <w:proofErr w:type="gramStart"/>
                  <w:r w:rsidRPr="00D84F31">
                    <w:rPr>
                      <w:rFonts w:ascii="Arial" w:hAnsi="Arial" w:cs="Arial"/>
                      <w:color w:val="000000"/>
                    </w:rPr>
                    <w:t>explanation</w:t>
                  </w:r>
                  <w:proofErr w:type="gramEnd"/>
                  <w:r w:rsidRPr="00D84F31">
                    <w:rPr>
                      <w:rFonts w:ascii="Arial" w:hAnsi="Arial" w:cs="Arial"/>
                      <w:color w:val="000000"/>
                    </w:rPr>
                    <w:t xml:space="preserve"> for why a bid was unsuccessful)</w:t>
                  </w:r>
                </w:p>
                <w:p w:rsidR="00C90342" w:rsidRDefault="00C90342" w:rsidP="00652CF3"/>
              </w:txbxContent>
            </v:textbox>
          </v:shape>
        </w:pict>
      </w: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E23109" w:rsidP="009E720D">
      <w:pPr>
        <w:autoSpaceDE w:val="0"/>
        <w:autoSpaceDN w:val="0"/>
        <w:adjustRightInd w:val="0"/>
        <w:rPr>
          <w:rFonts w:ascii="Arial" w:hAnsi="Arial" w:cs="Arial"/>
          <w:color w:val="000000"/>
        </w:rPr>
      </w:pPr>
      <w:r w:rsidRPr="00E23109">
        <w:rPr>
          <w:rFonts w:ascii="Arial" w:hAnsi="Arial" w:cs="Arial"/>
          <w:noProof/>
          <w:color w:val="000000"/>
          <w:lang w:val="en-US" w:eastAsia="en-US"/>
        </w:rPr>
        <w:pict>
          <v:shape id="_x0000_s1085" type="#_x0000_t202" style="position:absolute;margin-left:0;margin-top:6.65pt;width:414pt;height:2in;z-index:251655168" strokeweight="1.5pt">
            <v:textbox>
              <w:txbxContent>
                <w:p w:rsidR="00C90342" w:rsidRPr="008540AB" w:rsidRDefault="00C90342" w:rsidP="00652CF3">
                  <w:pPr>
                    <w:autoSpaceDE w:val="0"/>
                    <w:autoSpaceDN w:val="0"/>
                    <w:adjustRightInd w:val="0"/>
                    <w:rPr>
                      <w:rFonts w:ascii="TT12D5Bo00" w:hAnsi="TT12D5Bo00" w:cs="TT12D5Bo00"/>
                      <w:b/>
                      <w:color w:val="000000"/>
                      <w:lang w:val="en-US" w:eastAsia="en-US"/>
                    </w:rPr>
                  </w:pPr>
                  <w:r w:rsidRPr="008540AB">
                    <w:rPr>
                      <w:rFonts w:ascii="TT12D5Ao00" w:hAnsi="TT12D5Ao00" w:cs="TT12D5Ao00"/>
                      <w:b/>
                      <w:color w:val="000000"/>
                      <w:lang w:val="en-US" w:eastAsia="en-US"/>
                    </w:rPr>
                    <w:t>What you need to know</w:t>
                  </w:r>
                  <w:r w:rsidRPr="008540AB">
                    <w:rPr>
                      <w:rFonts w:ascii="TT12D5Bo00" w:hAnsi="TT12D5Bo00" w:cs="TT12D5Bo00"/>
                      <w:b/>
                      <w:color w:val="000000"/>
                      <w:lang w:val="en-US" w:eastAsia="en-US"/>
                    </w:rPr>
                    <w:t>:</w:t>
                  </w:r>
                </w:p>
                <w:p w:rsidR="00C90342" w:rsidRDefault="00C90342" w:rsidP="00652CF3">
                  <w:pPr>
                    <w:autoSpaceDE w:val="0"/>
                    <w:autoSpaceDN w:val="0"/>
                    <w:adjustRightInd w:val="0"/>
                    <w:rPr>
                      <w:rFonts w:ascii="TT12D5Bo00" w:hAnsi="TT12D5Bo00" w:cs="TT12D5Bo00"/>
                      <w:color w:val="000000"/>
                      <w:lang w:val="en-US" w:eastAsia="en-US"/>
                    </w:rPr>
                  </w:pPr>
                </w:p>
                <w:p w:rsidR="00C90342" w:rsidRDefault="00C90342" w:rsidP="00207167">
                  <w:pPr>
                    <w:numPr>
                      <w:ilvl w:val="0"/>
                      <w:numId w:val="30"/>
                    </w:numPr>
                    <w:autoSpaceDE w:val="0"/>
                    <w:autoSpaceDN w:val="0"/>
                    <w:adjustRightInd w:val="0"/>
                    <w:rPr>
                      <w:rFonts w:ascii="TT12D5Bo00" w:hAnsi="TT12D5Bo00" w:cs="TT12D5Bo00"/>
                      <w:color w:val="000000"/>
                      <w:lang w:val="en-US" w:eastAsia="en-US"/>
                    </w:rPr>
                  </w:pPr>
                  <w:r>
                    <w:rPr>
                      <w:rFonts w:ascii="TT12D5Bo00" w:hAnsi="TT12D5Bo00" w:cs="TT12D5Bo00"/>
                      <w:color w:val="000000"/>
                      <w:lang w:val="en-US" w:eastAsia="en-US"/>
                    </w:rPr>
                    <w:t xml:space="preserve">Complete the </w:t>
                  </w:r>
                  <w:r>
                    <w:rPr>
                      <w:rFonts w:ascii="TT12D5Bo00" w:hAnsi="TT12D5Bo00" w:cs="TT12D5Bo00"/>
                      <w:color w:val="0000FF"/>
                      <w:lang w:val="en-US" w:eastAsia="en-US"/>
                    </w:rPr>
                    <w:t xml:space="preserve">nomination form </w:t>
                  </w:r>
                  <w:r>
                    <w:rPr>
                      <w:rFonts w:ascii="TT12D5Bo00" w:hAnsi="TT12D5Bo00" w:cs="TT12D5Bo00"/>
                      <w:color w:val="000000"/>
                      <w:lang w:val="en-US" w:eastAsia="en-US"/>
                    </w:rPr>
                    <w:t>if you are interested in nominating an asset for the list. (or otherwise put the nomination in writing)</w:t>
                  </w:r>
                </w:p>
                <w:p w:rsidR="00C90342" w:rsidRDefault="00C90342" w:rsidP="00652CF3">
                  <w:pPr>
                    <w:autoSpaceDE w:val="0"/>
                    <w:autoSpaceDN w:val="0"/>
                    <w:adjustRightInd w:val="0"/>
                    <w:rPr>
                      <w:rFonts w:ascii="TT12D5Bo00" w:hAnsi="TT12D5Bo00" w:cs="TT12D5Bo00"/>
                      <w:color w:val="000000"/>
                      <w:lang w:val="en-US" w:eastAsia="en-US"/>
                    </w:rPr>
                  </w:pPr>
                </w:p>
                <w:p w:rsidR="00C90342" w:rsidRDefault="00C90342" w:rsidP="00207167">
                  <w:pPr>
                    <w:numPr>
                      <w:ilvl w:val="0"/>
                      <w:numId w:val="30"/>
                    </w:numPr>
                    <w:autoSpaceDE w:val="0"/>
                    <w:autoSpaceDN w:val="0"/>
                    <w:adjustRightInd w:val="0"/>
                    <w:rPr>
                      <w:rFonts w:ascii="TT12D5Bo00" w:hAnsi="TT12D5Bo00" w:cs="TT12D5Bo00"/>
                      <w:color w:val="000000"/>
                      <w:lang w:val="en-US" w:eastAsia="en-US"/>
                    </w:rPr>
                  </w:pPr>
                  <w:r>
                    <w:rPr>
                      <w:rFonts w:ascii="TT12D5Bo00" w:hAnsi="TT12D5Bo00" w:cs="TT12D5Bo00"/>
                      <w:color w:val="000000"/>
                      <w:lang w:val="en-US" w:eastAsia="en-US"/>
                    </w:rPr>
                    <w:t>The property (owner and occupier), will be informed of the nomination.</w:t>
                  </w:r>
                </w:p>
                <w:p w:rsidR="00C90342" w:rsidRDefault="00C90342" w:rsidP="00652CF3">
                  <w:pPr>
                    <w:autoSpaceDE w:val="0"/>
                    <w:autoSpaceDN w:val="0"/>
                    <w:adjustRightInd w:val="0"/>
                    <w:rPr>
                      <w:rFonts w:ascii="TT12D5Bo00" w:hAnsi="TT12D5Bo00" w:cs="TT12D5Bo00"/>
                      <w:color w:val="000000"/>
                      <w:lang w:val="en-US" w:eastAsia="en-US"/>
                    </w:rPr>
                  </w:pPr>
                </w:p>
                <w:p w:rsidR="00C90342" w:rsidRPr="008540AB" w:rsidRDefault="00C90342" w:rsidP="00207167">
                  <w:pPr>
                    <w:numPr>
                      <w:ilvl w:val="0"/>
                      <w:numId w:val="30"/>
                    </w:numPr>
                    <w:autoSpaceDE w:val="0"/>
                    <w:autoSpaceDN w:val="0"/>
                    <w:adjustRightInd w:val="0"/>
                    <w:rPr>
                      <w:rFonts w:ascii="TT12D5Bo00" w:hAnsi="TT12D5Bo00" w:cs="TT12D5Bo00"/>
                      <w:color w:val="000000"/>
                      <w:lang w:val="en-US" w:eastAsia="en-US"/>
                    </w:rPr>
                  </w:pPr>
                  <w:r>
                    <w:rPr>
                      <w:rFonts w:ascii="TT12D5Bo00" w:hAnsi="TT12D5Bo00" w:cs="TT12D5Bo00"/>
                      <w:color w:val="000000"/>
                      <w:lang w:val="en-US" w:eastAsia="en-US"/>
                    </w:rPr>
                    <w:t>You will be informed within 8 weeks of the Council’s decision by a ‘Decision Notification’ letter.</w:t>
                  </w:r>
                </w:p>
              </w:txbxContent>
            </v:textbox>
          </v:shape>
        </w:pict>
      </w: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Pr="00652CF3" w:rsidRDefault="00652CF3" w:rsidP="009E720D">
      <w:pPr>
        <w:autoSpaceDE w:val="0"/>
        <w:autoSpaceDN w:val="0"/>
        <w:adjustRightInd w:val="0"/>
        <w:rPr>
          <w:rFonts w:ascii="Arial" w:hAnsi="Arial" w:cs="Arial"/>
          <w:b/>
          <w:color w:val="000000"/>
        </w:rPr>
      </w:pPr>
      <w:r w:rsidRPr="00652CF3">
        <w:rPr>
          <w:rFonts w:ascii="Arial" w:hAnsi="Arial" w:cs="Arial"/>
          <w:b/>
          <w:color w:val="000000"/>
        </w:rPr>
        <w:t>Review and appeals</w:t>
      </w:r>
    </w:p>
    <w:p w:rsidR="00652CF3" w:rsidRDefault="00652CF3" w:rsidP="009E720D">
      <w:pPr>
        <w:autoSpaceDE w:val="0"/>
        <w:autoSpaceDN w:val="0"/>
        <w:adjustRightInd w:val="0"/>
        <w:rPr>
          <w:rFonts w:ascii="Arial" w:hAnsi="Arial" w:cs="Arial"/>
          <w:color w:val="000000"/>
        </w:rPr>
      </w:pPr>
    </w:p>
    <w:p w:rsidR="00652CF3" w:rsidRDefault="00E23109" w:rsidP="009E720D">
      <w:pPr>
        <w:autoSpaceDE w:val="0"/>
        <w:autoSpaceDN w:val="0"/>
        <w:adjustRightInd w:val="0"/>
        <w:rPr>
          <w:rFonts w:ascii="Arial" w:hAnsi="Arial" w:cs="Arial"/>
          <w:color w:val="000000"/>
        </w:rPr>
      </w:pPr>
      <w:r w:rsidRPr="00E23109">
        <w:rPr>
          <w:rFonts w:ascii="Arial" w:hAnsi="Arial" w:cs="Arial"/>
          <w:noProof/>
          <w:color w:val="000000"/>
          <w:lang w:val="en-US"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1" type="#_x0000_t67" style="position:absolute;margin-left:9pt;margin-top:7.8pt;width:90pt;height:324pt;z-index:251651072" strokeweight="1.5pt">
            <v:textbox style="layout-flow:vertical;mso-layout-flow-alt:bottom-to-top">
              <w:txbxContent>
                <w:p w:rsidR="00C90342" w:rsidRDefault="00C90342" w:rsidP="00C16304">
                  <w:pPr>
                    <w:jc w:val="center"/>
                    <w:rPr>
                      <w:rFonts w:ascii="Arial" w:hAnsi="Arial" w:cs="Arial"/>
                      <w:b/>
                    </w:rPr>
                  </w:pPr>
                </w:p>
                <w:p w:rsidR="00C90342" w:rsidRPr="00C16304" w:rsidRDefault="00C90342" w:rsidP="00C16304">
                  <w:pPr>
                    <w:jc w:val="center"/>
                    <w:rPr>
                      <w:rFonts w:ascii="Arial" w:hAnsi="Arial" w:cs="Arial"/>
                      <w:b/>
                    </w:rPr>
                  </w:pPr>
                  <w:r w:rsidRPr="00C16304">
                    <w:rPr>
                      <w:rFonts w:ascii="Arial" w:hAnsi="Arial" w:cs="Arial"/>
                      <w:b/>
                    </w:rPr>
                    <w:t>Six Weeks</w:t>
                  </w:r>
                </w:p>
              </w:txbxContent>
            </v:textbox>
          </v:shape>
        </w:pict>
      </w:r>
      <w:r w:rsidRPr="00E23109">
        <w:rPr>
          <w:rFonts w:ascii="Arial" w:hAnsi="Arial" w:cs="Arial"/>
          <w:noProof/>
          <w:color w:val="000000"/>
          <w:lang w:val="en-US" w:eastAsia="en-US"/>
        </w:rPr>
        <w:pict>
          <v:shape id="_x0000_s1078" type="#_x0000_t202" style="position:absolute;margin-left:108pt;margin-top:8.4pt;width:341.95pt;height:171pt;z-index:251648000" strokeweight="1.5pt">
            <v:textbox>
              <w:txbxContent>
                <w:p w:rsidR="00C90342" w:rsidRDefault="00C90342" w:rsidP="00652CF3">
                  <w:pPr>
                    <w:autoSpaceDE w:val="0"/>
                    <w:autoSpaceDN w:val="0"/>
                    <w:adjustRightInd w:val="0"/>
                    <w:rPr>
                      <w:rFonts w:ascii="Arial" w:hAnsi="Arial" w:cs="Arial"/>
                      <w:color w:val="000000"/>
                    </w:rPr>
                  </w:pPr>
                  <w:r w:rsidRPr="00D84F31">
                    <w:rPr>
                      <w:rFonts w:ascii="Arial" w:hAnsi="Arial" w:cs="Arial"/>
                      <w:color w:val="000000"/>
                    </w:rPr>
                    <w:t>Stage.1 – INTERNAL REVIEW</w:t>
                  </w:r>
                </w:p>
                <w:p w:rsidR="00C90342" w:rsidRPr="00D84F31" w:rsidRDefault="00C90342" w:rsidP="00652CF3">
                  <w:pPr>
                    <w:autoSpaceDE w:val="0"/>
                    <w:autoSpaceDN w:val="0"/>
                    <w:adjustRightInd w:val="0"/>
                    <w:rPr>
                      <w:rFonts w:ascii="Arial" w:hAnsi="Arial" w:cs="Arial"/>
                      <w:color w:val="000000"/>
                    </w:rPr>
                  </w:pPr>
                </w:p>
                <w:p w:rsidR="00C90342" w:rsidRDefault="00C90342" w:rsidP="00652CF3">
                  <w:pPr>
                    <w:autoSpaceDE w:val="0"/>
                    <w:autoSpaceDN w:val="0"/>
                    <w:adjustRightInd w:val="0"/>
                    <w:rPr>
                      <w:rFonts w:ascii="Arial" w:hAnsi="Arial" w:cs="Arial"/>
                      <w:color w:val="000000"/>
                    </w:rPr>
                  </w:pPr>
                  <w:r w:rsidRPr="00D84F31">
                    <w:rPr>
                      <w:rFonts w:ascii="Arial" w:hAnsi="Arial" w:cs="Arial"/>
                      <w:color w:val="000000"/>
                    </w:rPr>
                    <w:t>The asset (i.e. land or building) owner can send a request to lodge</w:t>
                  </w:r>
                  <w:r>
                    <w:rPr>
                      <w:rFonts w:ascii="Arial" w:hAnsi="Arial" w:cs="Arial"/>
                      <w:color w:val="000000"/>
                    </w:rPr>
                    <w:t xml:space="preserve"> </w:t>
                  </w:r>
                  <w:r w:rsidRPr="00D84F31">
                    <w:rPr>
                      <w:rFonts w:ascii="Arial" w:hAnsi="Arial" w:cs="Arial"/>
                      <w:color w:val="000000"/>
                    </w:rPr>
                    <w:t>a review of the Council’s listing decision within 8 weeks of the</w:t>
                  </w:r>
                  <w:r>
                    <w:rPr>
                      <w:rFonts w:ascii="Arial" w:hAnsi="Arial" w:cs="Arial"/>
                      <w:color w:val="000000"/>
                    </w:rPr>
                    <w:t xml:space="preserve"> </w:t>
                  </w:r>
                  <w:r w:rsidRPr="00D84F31">
                    <w:rPr>
                      <w:rFonts w:ascii="Arial" w:hAnsi="Arial" w:cs="Arial"/>
                      <w:color w:val="000000"/>
                    </w:rPr>
                    <w:t>written notification of listing.</w:t>
                  </w:r>
                </w:p>
                <w:p w:rsidR="00C90342" w:rsidRPr="00D84F31" w:rsidRDefault="00C90342" w:rsidP="00652CF3">
                  <w:pPr>
                    <w:autoSpaceDE w:val="0"/>
                    <w:autoSpaceDN w:val="0"/>
                    <w:adjustRightInd w:val="0"/>
                    <w:rPr>
                      <w:rFonts w:ascii="Arial" w:hAnsi="Arial" w:cs="Arial"/>
                      <w:color w:val="000000"/>
                    </w:rPr>
                  </w:pPr>
                </w:p>
                <w:p w:rsidR="00C90342" w:rsidRPr="00D84F31" w:rsidRDefault="00C90342" w:rsidP="00652CF3">
                  <w:pPr>
                    <w:autoSpaceDE w:val="0"/>
                    <w:autoSpaceDN w:val="0"/>
                    <w:adjustRightInd w:val="0"/>
                    <w:rPr>
                      <w:rFonts w:ascii="Arial" w:hAnsi="Arial" w:cs="Arial"/>
                      <w:color w:val="000000"/>
                    </w:rPr>
                  </w:pPr>
                  <w:r w:rsidRPr="00D84F31">
                    <w:rPr>
                      <w:rFonts w:ascii="Arial" w:hAnsi="Arial" w:cs="Arial"/>
                      <w:color w:val="000000"/>
                    </w:rPr>
                    <w:t>This request should be sent to:</w:t>
                  </w:r>
                </w:p>
                <w:p w:rsidR="00C90342" w:rsidRDefault="00E23109" w:rsidP="00652CF3">
                  <w:pPr>
                    <w:autoSpaceDE w:val="0"/>
                    <w:autoSpaceDN w:val="0"/>
                    <w:adjustRightInd w:val="0"/>
                    <w:rPr>
                      <w:rFonts w:ascii="Arial" w:hAnsi="Arial" w:cs="Arial"/>
                      <w:color w:val="4F82BE"/>
                    </w:rPr>
                  </w:pPr>
                  <w:hyperlink r:id="rId8" w:history="1">
                    <w:r w:rsidR="00B24C13" w:rsidRPr="00D81005">
                      <w:rPr>
                        <w:rStyle w:val="Hyperlink"/>
                        <w:rFonts w:ascii="Arial" w:hAnsi="Arial" w:cs="Arial"/>
                      </w:rPr>
                      <w:t>mark.forrester@highpeak.gov.uk</w:t>
                    </w:r>
                  </w:hyperlink>
                </w:p>
                <w:p w:rsidR="00C90342" w:rsidRDefault="00C90342" w:rsidP="00652CF3"/>
                <w:p w:rsidR="00C90342" w:rsidRPr="00D84F31" w:rsidRDefault="00C90342" w:rsidP="00652CF3">
                  <w:pPr>
                    <w:autoSpaceDE w:val="0"/>
                    <w:autoSpaceDN w:val="0"/>
                    <w:adjustRightInd w:val="0"/>
                    <w:rPr>
                      <w:rFonts w:ascii="Arial" w:hAnsi="Arial" w:cs="Arial"/>
                      <w:color w:val="000000"/>
                    </w:rPr>
                  </w:pPr>
                  <w:r w:rsidRPr="00D84F31">
                    <w:rPr>
                      <w:rFonts w:ascii="Arial" w:hAnsi="Arial" w:cs="Arial"/>
                      <w:color w:val="000000"/>
                    </w:rPr>
                    <w:t xml:space="preserve">Asset listing review will be heard </w:t>
                  </w:r>
                  <w:r>
                    <w:rPr>
                      <w:rFonts w:ascii="Arial" w:hAnsi="Arial" w:cs="Arial"/>
                      <w:color w:val="000000"/>
                    </w:rPr>
                    <w:t xml:space="preserve">by </w:t>
                  </w:r>
                  <w:r w:rsidRPr="00207167">
                    <w:rPr>
                      <w:rFonts w:ascii="Arial" w:hAnsi="Arial" w:cs="Arial"/>
                      <w:color w:val="000000"/>
                    </w:rPr>
                    <w:t>the Council’s Appeals Panel</w:t>
                  </w:r>
                  <w:r>
                    <w:rPr>
                      <w:rFonts w:ascii="Arial" w:hAnsi="Arial" w:cs="Arial"/>
                      <w:color w:val="000000"/>
                    </w:rPr>
                    <w:t xml:space="preserve">. </w:t>
                  </w:r>
                </w:p>
                <w:p w:rsidR="00C90342" w:rsidRDefault="00C90342" w:rsidP="00652CF3"/>
              </w:txbxContent>
            </v:textbox>
          </v:shape>
        </w:pict>
      </w: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E23109" w:rsidP="009E720D">
      <w:pPr>
        <w:autoSpaceDE w:val="0"/>
        <w:autoSpaceDN w:val="0"/>
        <w:adjustRightInd w:val="0"/>
        <w:rPr>
          <w:rFonts w:ascii="Arial" w:hAnsi="Arial" w:cs="Arial"/>
          <w:color w:val="000000"/>
        </w:rPr>
      </w:pPr>
      <w:r w:rsidRPr="00E23109">
        <w:rPr>
          <w:rFonts w:ascii="Arial" w:hAnsi="Arial" w:cs="Arial"/>
          <w:noProof/>
          <w:color w:val="000000"/>
          <w:lang w:val="en-US" w:eastAsia="en-US"/>
        </w:rPr>
        <w:pict>
          <v:shape id="_x0000_s1080" type="#_x0000_t202" style="position:absolute;margin-left:297pt;margin-top:13.2pt;width:134.95pt;height:104.4pt;z-index:251650048" strokeweight="1.5pt">
            <v:textbox>
              <w:txbxContent>
                <w:p w:rsidR="00C90342" w:rsidRPr="00D84F31" w:rsidRDefault="00C90342" w:rsidP="00652CF3">
                  <w:pPr>
                    <w:autoSpaceDE w:val="0"/>
                    <w:autoSpaceDN w:val="0"/>
                    <w:adjustRightInd w:val="0"/>
                    <w:rPr>
                      <w:rFonts w:ascii="Arial" w:hAnsi="Arial" w:cs="Arial"/>
                      <w:color w:val="000000"/>
                    </w:rPr>
                  </w:pPr>
                  <w:r w:rsidRPr="00D84F31">
                    <w:rPr>
                      <w:rFonts w:ascii="Arial" w:hAnsi="Arial" w:cs="Arial"/>
                      <w:color w:val="000000"/>
                    </w:rPr>
                    <w:t xml:space="preserve">If the Review finds </w:t>
                  </w:r>
                  <w:r>
                    <w:rPr>
                      <w:rFonts w:ascii="Arial" w:hAnsi="Arial" w:cs="Arial"/>
                      <w:color w:val="000000"/>
                    </w:rPr>
                    <w:t xml:space="preserve">in favour of the original listing decision then the Owner has the option </w:t>
                  </w:r>
                  <w:r w:rsidRPr="00D84F31">
                    <w:rPr>
                      <w:rFonts w:ascii="Arial" w:hAnsi="Arial" w:cs="Arial"/>
                      <w:color w:val="000000"/>
                    </w:rPr>
                    <w:t xml:space="preserve">to take their appeal to </w:t>
                  </w:r>
                  <w:r>
                    <w:rPr>
                      <w:rFonts w:ascii="Arial" w:hAnsi="Arial" w:cs="Arial"/>
                      <w:color w:val="000000"/>
                    </w:rPr>
                    <w:t xml:space="preserve">a </w:t>
                  </w:r>
                  <w:r w:rsidRPr="00D84F31">
                    <w:rPr>
                      <w:rFonts w:ascii="Arial" w:hAnsi="Arial" w:cs="Arial"/>
                      <w:color w:val="000000"/>
                    </w:rPr>
                    <w:t>First Tier</w:t>
                  </w:r>
                </w:p>
                <w:p w:rsidR="00C90342" w:rsidRPr="00D84F31" w:rsidRDefault="00C90342" w:rsidP="00652CF3">
                  <w:pPr>
                    <w:autoSpaceDE w:val="0"/>
                    <w:autoSpaceDN w:val="0"/>
                    <w:adjustRightInd w:val="0"/>
                    <w:rPr>
                      <w:rFonts w:ascii="Arial" w:hAnsi="Arial" w:cs="Arial"/>
                      <w:color w:val="000000"/>
                    </w:rPr>
                  </w:pPr>
                  <w:r w:rsidRPr="00D84F31">
                    <w:rPr>
                      <w:rFonts w:ascii="Arial" w:hAnsi="Arial" w:cs="Arial"/>
                      <w:color w:val="000000"/>
                    </w:rPr>
                    <w:t>Tribunal</w:t>
                  </w:r>
                </w:p>
                <w:p w:rsidR="00C90342" w:rsidRPr="00EF48D9" w:rsidRDefault="00C90342" w:rsidP="00652CF3">
                  <w:pPr>
                    <w:autoSpaceDE w:val="0"/>
                    <w:autoSpaceDN w:val="0"/>
                    <w:adjustRightInd w:val="0"/>
                    <w:rPr>
                      <w:rFonts w:ascii="Arial" w:hAnsi="Arial" w:cs="Arial"/>
                      <w:b/>
                      <w:color w:val="000000"/>
                    </w:rPr>
                  </w:pPr>
                </w:p>
                <w:p w:rsidR="00C90342" w:rsidRPr="000026D4" w:rsidRDefault="00C90342" w:rsidP="00652CF3">
                  <w:pPr>
                    <w:autoSpaceDE w:val="0"/>
                    <w:autoSpaceDN w:val="0"/>
                    <w:adjustRightInd w:val="0"/>
                    <w:rPr>
                      <w:rFonts w:ascii="Arial" w:hAnsi="Arial" w:cs="Arial"/>
                      <w:color w:val="000000"/>
                    </w:rPr>
                  </w:pPr>
                </w:p>
              </w:txbxContent>
            </v:textbox>
          </v:shape>
        </w:pict>
      </w:r>
      <w:r w:rsidRPr="00E23109">
        <w:rPr>
          <w:rFonts w:ascii="Arial" w:hAnsi="Arial" w:cs="Arial"/>
          <w:noProof/>
          <w:color w:val="000000"/>
          <w:lang w:val="en-US" w:eastAsia="en-US"/>
        </w:rPr>
        <w:pict>
          <v:shape id="_x0000_s1079" type="#_x0000_t202" style="position:absolute;margin-left:2in;margin-top:13.2pt;width:121.2pt;height:104.4pt;z-index:251649024" strokeweight="1.5pt">
            <v:textbox>
              <w:txbxContent>
                <w:p w:rsidR="00C90342" w:rsidRPr="00D84F31" w:rsidRDefault="00C90342" w:rsidP="00652CF3">
                  <w:pPr>
                    <w:autoSpaceDE w:val="0"/>
                    <w:autoSpaceDN w:val="0"/>
                    <w:adjustRightInd w:val="0"/>
                    <w:rPr>
                      <w:rFonts w:ascii="Arial" w:hAnsi="Arial" w:cs="Arial"/>
                      <w:color w:val="000000"/>
                    </w:rPr>
                  </w:pPr>
                  <w:r w:rsidRPr="00D84F31">
                    <w:rPr>
                      <w:rFonts w:ascii="Arial" w:hAnsi="Arial" w:cs="Arial"/>
                      <w:color w:val="000000"/>
                    </w:rPr>
                    <w:t xml:space="preserve">If the Review agrees finds </w:t>
                  </w:r>
                  <w:r>
                    <w:rPr>
                      <w:rFonts w:ascii="Arial" w:hAnsi="Arial" w:cs="Arial"/>
                      <w:color w:val="000000"/>
                    </w:rPr>
                    <w:t xml:space="preserve">in favour of the asset owner then the asset is removed </w:t>
                  </w:r>
                  <w:r w:rsidRPr="00D84F31">
                    <w:rPr>
                      <w:rFonts w:ascii="Arial" w:hAnsi="Arial" w:cs="Arial"/>
                      <w:color w:val="000000"/>
                    </w:rPr>
                    <w:t>from the list</w:t>
                  </w:r>
                </w:p>
                <w:p w:rsidR="00C90342" w:rsidRPr="000026D4" w:rsidRDefault="00C90342" w:rsidP="00652CF3">
                  <w:pPr>
                    <w:autoSpaceDE w:val="0"/>
                    <w:autoSpaceDN w:val="0"/>
                    <w:adjustRightInd w:val="0"/>
                    <w:rPr>
                      <w:rFonts w:ascii="Arial" w:hAnsi="Arial" w:cs="Arial"/>
                      <w:color w:val="000000"/>
                    </w:rPr>
                  </w:pPr>
                </w:p>
              </w:txbxContent>
            </v:textbox>
          </v:shape>
        </w:pict>
      </w: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E23109" w:rsidP="009E720D">
      <w:pPr>
        <w:autoSpaceDE w:val="0"/>
        <w:autoSpaceDN w:val="0"/>
        <w:adjustRightInd w:val="0"/>
        <w:rPr>
          <w:rFonts w:ascii="Arial" w:hAnsi="Arial" w:cs="Arial"/>
          <w:color w:val="000000"/>
        </w:rPr>
      </w:pPr>
      <w:r w:rsidRPr="00E23109">
        <w:rPr>
          <w:rFonts w:ascii="Arial" w:hAnsi="Arial" w:cs="Arial"/>
          <w:noProof/>
          <w:color w:val="000000"/>
          <w:lang w:val="en-US" w:eastAsia="en-US"/>
        </w:rPr>
        <w:pict>
          <v:shape id="_x0000_s1086" type="#_x0000_t202" style="position:absolute;margin-left:-9pt;margin-top:13.25pt;width:450pt;height:225pt;z-index:251656192" strokeweight="1.5pt">
            <v:textbox>
              <w:txbxContent>
                <w:p w:rsidR="00C90342" w:rsidRDefault="00C90342" w:rsidP="00BF308F">
                  <w:pPr>
                    <w:autoSpaceDE w:val="0"/>
                    <w:autoSpaceDN w:val="0"/>
                    <w:adjustRightInd w:val="0"/>
                    <w:rPr>
                      <w:rFonts w:ascii="TT12D5Bo00" w:hAnsi="TT12D5Bo00" w:cs="TT12D5Bo00"/>
                      <w:b/>
                      <w:lang w:val="en-US" w:eastAsia="en-US"/>
                    </w:rPr>
                  </w:pPr>
                  <w:r w:rsidRPr="00A52AA4">
                    <w:rPr>
                      <w:rFonts w:ascii="TT12D5Ao00" w:hAnsi="TT12D5Ao00" w:cs="TT12D5Ao00"/>
                      <w:b/>
                      <w:lang w:val="en-US" w:eastAsia="en-US"/>
                    </w:rPr>
                    <w:t>What you need to know</w:t>
                  </w:r>
                  <w:r w:rsidRPr="00A52AA4">
                    <w:rPr>
                      <w:rFonts w:ascii="TT12D5Bo00" w:hAnsi="TT12D5Bo00" w:cs="TT12D5Bo00"/>
                      <w:b/>
                      <w:lang w:val="en-US" w:eastAsia="en-US"/>
                    </w:rPr>
                    <w:t>:</w:t>
                  </w:r>
                </w:p>
                <w:p w:rsidR="00C90342" w:rsidRPr="00A52AA4" w:rsidRDefault="00C90342" w:rsidP="00BF308F">
                  <w:pPr>
                    <w:autoSpaceDE w:val="0"/>
                    <w:autoSpaceDN w:val="0"/>
                    <w:adjustRightInd w:val="0"/>
                    <w:rPr>
                      <w:rFonts w:ascii="TT12D5Bo00" w:hAnsi="TT12D5Bo00" w:cs="TT12D5Bo00"/>
                      <w:b/>
                      <w:lang w:val="en-US" w:eastAsia="en-US"/>
                    </w:rPr>
                  </w:pPr>
                </w:p>
                <w:p w:rsidR="00C90342" w:rsidRDefault="00C90342" w:rsidP="00A52AA4">
                  <w:pPr>
                    <w:numPr>
                      <w:ilvl w:val="0"/>
                      <w:numId w:val="24"/>
                    </w:numPr>
                    <w:autoSpaceDE w:val="0"/>
                    <w:autoSpaceDN w:val="0"/>
                    <w:adjustRightInd w:val="0"/>
                    <w:rPr>
                      <w:rFonts w:ascii="TT12D5Bo00" w:hAnsi="TT12D5Bo00" w:cs="TT12D5Bo00"/>
                      <w:lang w:val="en-US" w:eastAsia="en-US"/>
                    </w:rPr>
                  </w:pPr>
                  <w:r>
                    <w:rPr>
                      <w:rFonts w:ascii="TT12D5Bo00" w:hAnsi="TT12D5Bo00" w:cs="TT12D5Bo00"/>
                      <w:lang w:val="en-US" w:eastAsia="en-US"/>
                    </w:rPr>
                    <w:t>The owner of a listed asset can request that the Council reviews its decision.</w:t>
                  </w:r>
                </w:p>
                <w:p w:rsidR="00C90342" w:rsidRDefault="00C90342" w:rsidP="00BF308F">
                  <w:pPr>
                    <w:autoSpaceDE w:val="0"/>
                    <w:autoSpaceDN w:val="0"/>
                    <w:adjustRightInd w:val="0"/>
                    <w:rPr>
                      <w:rFonts w:ascii="TT12D5Bo00" w:hAnsi="TT12D5Bo00" w:cs="TT12D5Bo00"/>
                      <w:lang w:val="en-US" w:eastAsia="en-US"/>
                    </w:rPr>
                  </w:pPr>
                </w:p>
                <w:p w:rsidR="00C90342" w:rsidRDefault="00C90342" w:rsidP="00BF308F">
                  <w:pPr>
                    <w:numPr>
                      <w:ilvl w:val="0"/>
                      <w:numId w:val="24"/>
                    </w:numPr>
                    <w:autoSpaceDE w:val="0"/>
                    <w:autoSpaceDN w:val="0"/>
                    <w:adjustRightInd w:val="0"/>
                    <w:rPr>
                      <w:rFonts w:ascii="TT12D5Bo00" w:hAnsi="TT12D5Bo00" w:cs="TT12D5Bo00"/>
                      <w:lang w:val="en-US" w:eastAsia="en-US"/>
                    </w:rPr>
                  </w:pPr>
                  <w:r>
                    <w:rPr>
                      <w:rFonts w:ascii="TT12D5Bo00" w:hAnsi="TT12D5Bo00" w:cs="TT12D5Bo00"/>
                      <w:lang w:val="en-US" w:eastAsia="en-US"/>
                    </w:rPr>
                    <w:t>Owners will be provided with information about how they can do this in the ‘Decision Notification’ letter which will be sent to notifying organisations, occupiers and owners following the Councils decision.</w:t>
                  </w:r>
                </w:p>
                <w:p w:rsidR="00C90342" w:rsidRDefault="00C90342" w:rsidP="00BF308F">
                  <w:pPr>
                    <w:autoSpaceDE w:val="0"/>
                    <w:autoSpaceDN w:val="0"/>
                    <w:adjustRightInd w:val="0"/>
                    <w:rPr>
                      <w:rFonts w:ascii="TT12D5Bo00" w:hAnsi="TT12D5Bo00" w:cs="TT12D5Bo00"/>
                      <w:lang w:val="en-US" w:eastAsia="en-US"/>
                    </w:rPr>
                  </w:pPr>
                </w:p>
                <w:p w:rsidR="00C90342" w:rsidRDefault="00C90342" w:rsidP="00A52AA4">
                  <w:pPr>
                    <w:numPr>
                      <w:ilvl w:val="0"/>
                      <w:numId w:val="24"/>
                    </w:numPr>
                    <w:autoSpaceDE w:val="0"/>
                    <w:autoSpaceDN w:val="0"/>
                    <w:adjustRightInd w:val="0"/>
                    <w:rPr>
                      <w:rFonts w:ascii="TT12D5Bo00" w:hAnsi="TT12D5Bo00" w:cs="TT12D5Bo00"/>
                      <w:lang w:val="en-US" w:eastAsia="en-US"/>
                    </w:rPr>
                  </w:pPr>
                  <w:r>
                    <w:rPr>
                      <w:rFonts w:ascii="TT12D5Bo00" w:hAnsi="TT12D5Bo00" w:cs="TT12D5Bo00"/>
                      <w:lang w:val="en-US" w:eastAsia="en-US"/>
                    </w:rPr>
                    <w:t xml:space="preserve">Asset owners will be </w:t>
                  </w:r>
                  <w:r w:rsidRPr="00207167">
                    <w:rPr>
                      <w:rFonts w:ascii="TT12D5Bo00" w:hAnsi="TT12D5Bo00" w:cs="TT12D5Bo00"/>
                      <w:lang w:val="en-US" w:eastAsia="en-US"/>
                    </w:rPr>
                    <w:t xml:space="preserve">asked </w:t>
                  </w:r>
                  <w:r w:rsidRPr="00E52958">
                    <w:rPr>
                      <w:rFonts w:ascii="TT12D5Bo00" w:hAnsi="TT12D5Bo00" w:cs="TT12D5Bo00"/>
                      <w:lang w:val="en-US" w:eastAsia="en-US"/>
                    </w:rPr>
                    <w:t>if they wish to attend</w:t>
                  </w:r>
                  <w:r>
                    <w:rPr>
                      <w:rFonts w:ascii="TT12D5Bo00" w:hAnsi="TT12D5Bo00" w:cs="TT12D5Bo00"/>
                      <w:lang w:val="en-US" w:eastAsia="en-US"/>
                    </w:rPr>
                    <w:t xml:space="preserve"> a Council Appeal Panel to review this decision.</w:t>
                  </w:r>
                </w:p>
                <w:p w:rsidR="00C90342" w:rsidRDefault="00C90342" w:rsidP="00BF308F">
                  <w:pPr>
                    <w:autoSpaceDE w:val="0"/>
                    <w:autoSpaceDN w:val="0"/>
                    <w:adjustRightInd w:val="0"/>
                    <w:rPr>
                      <w:rFonts w:ascii="TT12D5Bo00" w:hAnsi="TT12D5Bo00" w:cs="TT12D5Bo00"/>
                      <w:lang w:val="en-US" w:eastAsia="en-US"/>
                    </w:rPr>
                  </w:pPr>
                </w:p>
                <w:p w:rsidR="00C90342" w:rsidRPr="00A52AA4" w:rsidRDefault="00C90342" w:rsidP="00A52AA4">
                  <w:pPr>
                    <w:numPr>
                      <w:ilvl w:val="0"/>
                      <w:numId w:val="24"/>
                    </w:numPr>
                    <w:autoSpaceDE w:val="0"/>
                    <w:autoSpaceDN w:val="0"/>
                    <w:adjustRightInd w:val="0"/>
                    <w:rPr>
                      <w:rFonts w:ascii="TT12D5Bo00" w:hAnsi="TT12D5Bo00" w:cs="TT12D5Bo00"/>
                      <w:lang w:val="en-US" w:eastAsia="en-US"/>
                    </w:rPr>
                  </w:pPr>
                  <w:r>
                    <w:rPr>
                      <w:rFonts w:ascii="TT12D5Bo00" w:hAnsi="TT12D5Bo00" w:cs="TT12D5Bo00"/>
                      <w:lang w:val="en-US" w:eastAsia="en-US"/>
                    </w:rPr>
                    <w:t>Owners and notifying organisations will be informed by a ‘Review Notification’ letter within 6 weeks.</w:t>
                  </w:r>
                </w:p>
              </w:txbxContent>
            </v:textbox>
          </v:shape>
        </w:pict>
      </w: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Pr="00BF308F" w:rsidRDefault="00BF308F" w:rsidP="009E720D">
      <w:pPr>
        <w:autoSpaceDE w:val="0"/>
        <w:autoSpaceDN w:val="0"/>
        <w:adjustRightInd w:val="0"/>
        <w:rPr>
          <w:rFonts w:ascii="Arial" w:hAnsi="Arial" w:cs="Arial"/>
          <w:b/>
          <w:color w:val="000000"/>
        </w:rPr>
      </w:pPr>
      <w:smartTag w:uri="urn:schemas-microsoft-com:office:smarttags" w:element="place">
        <w:smartTag w:uri="urn:schemas-microsoft-com:office:smarttags" w:element="City">
          <w:r w:rsidRPr="00BF308F">
            <w:rPr>
              <w:rFonts w:ascii="Arial" w:hAnsi="Arial" w:cs="Arial"/>
              <w:b/>
              <w:color w:val="000000"/>
            </w:rPr>
            <w:lastRenderedPageBreak/>
            <w:t>Sale</w:t>
          </w:r>
        </w:smartTag>
      </w:smartTag>
    </w:p>
    <w:p w:rsidR="00652CF3" w:rsidRDefault="00652CF3" w:rsidP="009E720D">
      <w:pPr>
        <w:autoSpaceDE w:val="0"/>
        <w:autoSpaceDN w:val="0"/>
        <w:adjustRightInd w:val="0"/>
        <w:rPr>
          <w:rFonts w:ascii="Arial" w:hAnsi="Arial" w:cs="Arial"/>
          <w:color w:val="000000"/>
        </w:rPr>
      </w:pPr>
    </w:p>
    <w:p w:rsidR="00652CF3" w:rsidRDefault="00E23109" w:rsidP="009E720D">
      <w:pPr>
        <w:autoSpaceDE w:val="0"/>
        <w:autoSpaceDN w:val="0"/>
        <w:adjustRightInd w:val="0"/>
        <w:rPr>
          <w:rFonts w:ascii="Arial" w:hAnsi="Arial" w:cs="Arial"/>
          <w:color w:val="000000"/>
        </w:rPr>
      </w:pPr>
      <w:r w:rsidRPr="00E23109">
        <w:rPr>
          <w:rFonts w:ascii="Arial" w:hAnsi="Arial" w:cs="Arial"/>
          <w:b/>
          <w:noProof/>
          <w:color w:val="000000"/>
          <w:lang w:val="en-US" w:eastAsia="en-US"/>
        </w:rPr>
        <w:pict>
          <v:shape id="_x0000_s1100" type="#_x0000_t67" style="position:absolute;margin-left:-36pt;margin-top:7.8pt;width:108pt;height:162pt;z-index:251659264" strokeweight="1.5pt">
            <v:textbox style="layout-flow:vertical;mso-layout-flow-alt:bottom-to-top">
              <w:txbxContent>
                <w:p w:rsidR="00C90342" w:rsidRDefault="00C90342" w:rsidP="00384A61">
                  <w:pPr>
                    <w:jc w:val="center"/>
                    <w:rPr>
                      <w:rFonts w:ascii="Arial" w:hAnsi="Arial" w:cs="Arial"/>
                      <w:b/>
                    </w:rPr>
                  </w:pPr>
                </w:p>
                <w:p w:rsidR="00C90342" w:rsidRPr="00384A61" w:rsidRDefault="00C90342" w:rsidP="00384A61">
                  <w:pPr>
                    <w:jc w:val="center"/>
                    <w:rPr>
                      <w:rFonts w:ascii="Arial" w:hAnsi="Arial" w:cs="Arial"/>
                      <w:b/>
                    </w:rPr>
                  </w:pPr>
                  <w:r w:rsidRPr="00384A61">
                    <w:rPr>
                      <w:rFonts w:ascii="Arial" w:hAnsi="Arial" w:cs="Arial"/>
                      <w:b/>
                    </w:rPr>
                    <w:t>Six weeks</w:t>
                  </w:r>
                </w:p>
              </w:txbxContent>
            </v:textbox>
          </v:shape>
        </w:pict>
      </w:r>
      <w:r w:rsidRPr="00E23109">
        <w:rPr>
          <w:rFonts w:ascii="Arial" w:hAnsi="Arial" w:cs="Arial"/>
          <w:b/>
          <w:noProof/>
          <w:color w:val="000000"/>
          <w:lang w:val="en-US" w:eastAsia="en-US"/>
        </w:rPr>
        <w:pict>
          <v:shape id="_x0000_s1082" type="#_x0000_t202" style="position:absolute;margin-left:99pt;margin-top:7.8pt;width:324pt;height:162pt;z-index:251652096" strokeweight="1.5pt">
            <v:textbox style="mso-next-textbox:#_x0000_s1082">
              <w:txbxContent>
                <w:p w:rsidR="00C90342" w:rsidRPr="00A52AA4" w:rsidRDefault="00C90342" w:rsidP="00652CF3">
                  <w:pPr>
                    <w:autoSpaceDE w:val="0"/>
                    <w:autoSpaceDN w:val="0"/>
                    <w:adjustRightInd w:val="0"/>
                    <w:rPr>
                      <w:rFonts w:ascii="Arial" w:hAnsi="Arial" w:cs="Arial"/>
                      <w:b/>
                      <w:color w:val="000000"/>
                    </w:rPr>
                  </w:pPr>
                  <w:r w:rsidRPr="00A52AA4">
                    <w:rPr>
                      <w:rFonts w:ascii="Arial" w:hAnsi="Arial" w:cs="Arial"/>
                      <w:b/>
                      <w:color w:val="000000"/>
                    </w:rPr>
                    <w:t>Interim Moratorium Period</w:t>
                  </w:r>
                </w:p>
                <w:p w:rsidR="00C90342" w:rsidRPr="00D84F31" w:rsidRDefault="00C90342" w:rsidP="00652CF3">
                  <w:pPr>
                    <w:autoSpaceDE w:val="0"/>
                    <w:autoSpaceDN w:val="0"/>
                    <w:adjustRightInd w:val="0"/>
                    <w:rPr>
                      <w:rFonts w:ascii="Arial" w:hAnsi="Arial" w:cs="Arial"/>
                      <w:color w:val="000000"/>
                    </w:rPr>
                  </w:pPr>
                </w:p>
                <w:p w:rsidR="00C90342" w:rsidRDefault="00C90342" w:rsidP="00652CF3">
                  <w:pPr>
                    <w:autoSpaceDE w:val="0"/>
                    <w:autoSpaceDN w:val="0"/>
                    <w:adjustRightInd w:val="0"/>
                    <w:rPr>
                      <w:rFonts w:ascii="Arial" w:hAnsi="Arial" w:cs="Arial"/>
                      <w:color w:val="000000"/>
                    </w:rPr>
                  </w:pPr>
                  <w:r w:rsidRPr="00D84F31">
                    <w:rPr>
                      <w:rFonts w:ascii="Arial" w:hAnsi="Arial" w:cs="Arial"/>
                      <w:color w:val="000000"/>
                    </w:rPr>
                    <w:t>Owners of listed assets wil</w:t>
                  </w:r>
                  <w:r>
                    <w:rPr>
                      <w:rFonts w:ascii="Arial" w:hAnsi="Arial" w:cs="Arial"/>
                      <w:color w:val="000000"/>
                    </w:rPr>
                    <w:t xml:space="preserve">l need to contact the Council’s </w:t>
                  </w:r>
                  <w:r w:rsidRPr="00D84F31">
                    <w:rPr>
                      <w:rFonts w:ascii="Arial" w:hAnsi="Arial" w:cs="Arial"/>
                      <w:color w:val="000000"/>
                    </w:rPr>
                    <w:t>preferred property management</w:t>
                  </w:r>
                  <w:r>
                    <w:rPr>
                      <w:rFonts w:ascii="Arial" w:hAnsi="Arial" w:cs="Arial"/>
                      <w:color w:val="000000"/>
                    </w:rPr>
                    <w:t xml:space="preserve"> organisation to </w:t>
                  </w:r>
                  <w:proofErr w:type="gramStart"/>
                  <w:r>
                    <w:rPr>
                      <w:rFonts w:ascii="Arial" w:hAnsi="Arial" w:cs="Arial"/>
                      <w:color w:val="000000"/>
                    </w:rPr>
                    <w:t>advise</w:t>
                  </w:r>
                  <w:proofErr w:type="gramEnd"/>
                  <w:r>
                    <w:rPr>
                      <w:rFonts w:ascii="Arial" w:hAnsi="Arial" w:cs="Arial"/>
                      <w:color w:val="000000"/>
                    </w:rPr>
                    <w:t xml:space="preserve"> if they </w:t>
                  </w:r>
                  <w:r w:rsidRPr="00D84F31">
                    <w:rPr>
                      <w:rFonts w:ascii="Arial" w:hAnsi="Arial" w:cs="Arial"/>
                      <w:color w:val="000000"/>
                    </w:rPr>
                    <w:t>intend to sell the asset.</w:t>
                  </w:r>
                </w:p>
                <w:p w:rsidR="00C90342" w:rsidRPr="00D84F31" w:rsidRDefault="00C90342" w:rsidP="00652CF3">
                  <w:pPr>
                    <w:autoSpaceDE w:val="0"/>
                    <w:autoSpaceDN w:val="0"/>
                    <w:adjustRightInd w:val="0"/>
                    <w:rPr>
                      <w:rFonts w:ascii="Arial" w:hAnsi="Arial" w:cs="Arial"/>
                      <w:color w:val="000000"/>
                    </w:rPr>
                  </w:pPr>
                </w:p>
                <w:p w:rsidR="00C90342" w:rsidRPr="00D84F31" w:rsidRDefault="00C90342" w:rsidP="00652CF3">
                  <w:pPr>
                    <w:autoSpaceDE w:val="0"/>
                    <w:autoSpaceDN w:val="0"/>
                    <w:adjustRightInd w:val="0"/>
                    <w:rPr>
                      <w:rFonts w:ascii="Arial" w:hAnsi="Arial" w:cs="Arial"/>
                      <w:color w:val="000000"/>
                    </w:rPr>
                  </w:pPr>
                  <w:r w:rsidRPr="00D84F31">
                    <w:rPr>
                      <w:rFonts w:ascii="Arial" w:hAnsi="Arial" w:cs="Arial"/>
                      <w:color w:val="000000"/>
                    </w:rPr>
                    <w:t>This triggers an Interim Moratorium Period.</w:t>
                  </w:r>
                </w:p>
                <w:p w:rsidR="00C90342" w:rsidRPr="00D84F31" w:rsidRDefault="00C90342" w:rsidP="00652CF3">
                  <w:pPr>
                    <w:autoSpaceDE w:val="0"/>
                    <w:autoSpaceDN w:val="0"/>
                    <w:adjustRightInd w:val="0"/>
                    <w:rPr>
                      <w:rFonts w:ascii="Arial" w:hAnsi="Arial" w:cs="Arial"/>
                      <w:color w:val="000000"/>
                    </w:rPr>
                  </w:pPr>
                  <w:r w:rsidRPr="00D84F31">
                    <w:rPr>
                      <w:rFonts w:ascii="Arial" w:hAnsi="Arial" w:cs="Arial"/>
                      <w:color w:val="000000"/>
                    </w:rPr>
                    <w:t>The Council will publish the owne</w:t>
                  </w:r>
                  <w:r>
                    <w:rPr>
                      <w:rFonts w:ascii="Arial" w:hAnsi="Arial" w:cs="Arial"/>
                      <w:color w:val="000000"/>
                    </w:rPr>
                    <w:t xml:space="preserve">r’s intention to dispose of the </w:t>
                  </w:r>
                  <w:r w:rsidRPr="00D84F31">
                    <w:rPr>
                      <w:rFonts w:ascii="Arial" w:hAnsi="Arial" w:cs="Arial"/>
                      <w:color w:val="000000"/>
                    </w:rPr>
                    <w:t>asset on its website so that rel</w:t>
                  </w:r>
                  <w:r>
                    <w:rPr>
                      <w:rFonts w:ascii="Arial" w:hAnsi="Arial" w:cs="Arial"/>
                      <w:color w:val="000000"/>
                    </w:rPr>
                    <w:t xml:space="preserve">evant community interest groups </w:t>
                  </w:r>
                  <w:r w:rsidRPr="00D84F31">
                    <w:rPr>
                      <w:rFonts w:ascii="Arial" w:hAnsi="Arial" w:cs="Arial"/>
                      <w:color w:val="000000"/>
                    </w:rPr>
                    <w:t>can consider whether they would like to place a bid for the asset.</w:t>
                  </w:r>
                </w:p>
                <w:p w:rsidR="00C90342" w:rsidRDefault="00C90342" w:rsidP="00652CF3"/>
              </w:txbxContent>
            </v:textbox>
          </v:shape>
        </w:pict>
      </w:r>
    </w:p>
    <w:p w:rsidR="00BF308F" w:rsidRPr="00384A61" w:rsidRDefault="00E23109" w:rsidP="009E720D">
      <w:pPr>
        <w:autoSpaceDE w:val="0"/>
        <w:autoSpaceDN w:val="0"/>
        <w:adjustRightInd w:val="0"/>
        <w:rPr>
          <w:rFonts w:ascii="Arial" w:hAnsi="Arial" w:cs="Arial"/>
          <w:b/>
          <w:color w:val="000000"/>
        </w:rPr>
      </w:pPr>
      <w:r w:rsidRPr="00E23109">
        <w:rPr>
          <w:rFonts w:ascii="Arial" w:hAnsi="Arial" w:cs="Arial"/>
          <w:noProof/>
          <w:color w:val="000000"/>
          <w:lang w:val="en-US" w:eastAsia="en-US"/>
        </w:rPr>
        <w:pict>
          <v:shape id="_x0000_s1091" type="#_x0000_t202" style="position:absolute;margin-left:-18pt;margin-top:417pt;width:441pt;height:90pt;z-index:251657216" strokeweight="1.5pt">
            <v:textbox style="mso-next-textbox:#_x0000_s1091">
              <w:txbxContent>
                <w:p w:rsidR="00C90342" w:rsidRPr="00A52AA4" w:rsidRDefault="00C90342" w:rsidP="00BF308F">
                  <w:pPr>
                    <w:autoSpaceDE w:val="0"/>
                    <w:autoSpaceDN w:val="0"/>
                    <w:adjustRightInd w:val="0"/>
                    <w:rPr>
                      <w:rFonts w:ascii="TT12D5Bo00" w:hAnsi="TT12D5Bo00" w:cs="TT12D5Bo00"/>
                      <w:b/>
                      <w:lang w:val="en-US" w:eastAsia="en-US"/>
                    </w:rPr>
                  </w:pPr>
                  <w:r w:rsidRPr="00A52AA4">
                    <w:rPr>
                      <w:rFonts w:ascii="TT12D5Ao00" w:hAnsi="TT12D5Ao00" w:cs="TT12D5Ao00"/>
                      <w:b/>
                      <w:lang w:val="en-US" w:eastAsia="en-US"/>
                    </w:rPr>
                    <w:t>What you need to know</w:t>
                  </w:r>
                  <w:r w:rsidRPr="00A52AA4">
                    <w:rPr>
                      <w:rFonts w:ascii="TT12D5Bo00" w:hAnsi="TT12D5Bo00" w:cs="TT12D5Bo00"/>
                      <w:b/>
                      <w:lang w:val="en-US" w:eastAsia="en-US"/>
                    </w:rPr>
                    <w:t>:</w:t>
                  </w:r>
                </w:p>
                <w:p w:rsidR="00C90342" w:rsidRDefault="00C90342" w:rsidP="00BF308F">
                  <w:pPr>
                    <w:autoSpaceDE w:val="0"/>
                    <w:autoSpaceDN w:val="0"/>
                    <w:adjustRightInd w:val="0"/>
                    <w:rPr>
                      <w:rFonts w:ascii="TT12D5Bo00" w:hAnsi="TT12D5Bo00" w:cs="TT12D5Bo00"/>
                      <w:lang w:val="en-US" w:eastAsia="en-US"/>
                    </w:rPr>
                  </w:pPr>
                </w:p>
                <w:p w:rsidR="00C90342" w:rsidRDefault="00C90342" w:rsidP="00BF308F">
                  <w:r>
                    <w:rPr>
                      <w:rFonts w:ascii="TT12D5Co00" w:hAnsi="TT12D5Co00" w:cs="TT12D5Co00"/>
                      <w:lang w:val="en-US" w:eastAsia="en-US"/>
                    </w:rPr>
                    <w:t xml:space="preserve">• </w:t>
                  </w:r>
                  <w:r>
                    <w:rPr>
                      <w:rFonts w:ascii="TT12D5Bo00" w:hAnsi="TT12D5Bo00" w:cs="TT12D5Bo00"/>
                      <w:lang w:val="en-US" w:eastAsia="en-US"/>
                    </w:rPr>
                    <w:t xml:space="preserve">If you are the owner of a listed asset and intend to sell please notify </w:t>
                  </w:r>
                  <w:hyperlink r:id="rId9" w:history="1">
                    <w:r w:rsidR="00B24C13" w:rsidRPr="003E4514">
                      <w:rPr>
                        <w:rStyle w:val="Hyperlink"/>
                        <w:rFonts w:ascii="TT12D5Bo00" w:hAnsi="TT12D5Bo00" w:cs="TT12D5Bo00"/>
                        <w:lang w:val="en-US" w:eastAsia="en-US"/>
                      </w:rPr>
                      <w:t>mark.forrester@highpeak.gov.uk</w:t>
                    </w:r>
                  </w:hyperlink>
                  <w:r>
                    <w:rPr>
                      <w:rFonts w:ascii="TT12D5Bo00" w:hAnsi="TT12D5Bo00" w:cs="TT12D5Bo00"/>
                      <w:lang w:val="en-US" w:eastAsia="en-US"/>
                    </w:rPr>
                    <w:t xml:space="preserve"> </w:t>
                  </w:r>
                </w:p>
              </w:txbxContent>
            </v:textbox>
          </v:shape>
        </w:pict>
      </w:r>
      <w:r w:rsidRPr="00E23109">
        <w:rPr>
          <w:rFonts w:ascii="Arial" w:hAnsi="Arial" w:cs="Arial"/>
          <w:b/>
          <w:noProof/>
          <w:color w:val="000000"/>
          <w:lang w:val="en-US" w:eastAsia="en-US"/>
        </w:rPr>
        <w:pict>
          <v:shape id="_x0000_s1102" type="#_x0000_t67" style="position:absolute;margin-left:-27pt;margin-top:291pt;width:99pt;height:90pt;z-index:251661312" strokeweight="1.5pt">
            <v:textbox style="layout-flow:vertical;mso-layout-flow-alt:bottom-to-top">
              <w:txbxContent>
                <w:p w:rsidR="00C90342" w:rsidRPr="00384A61" w:rsidRDefault="00C90342" w:rsidP="00384A61">
                  <w:pPr>
                    <w:jc w:val="center"/>
                    <w:rPr>
                      <w:rFonts w:ascii="Arial" w:hAnsi="Arial" w:cs="Arial"/>
                      <w:b/>
                    </w:rPr>
                  </w:pPr>
                  <w:r>
                    <w:rPr>
                      <w:rFonts w:ascii="Arial" w:hAnsi="Arial" w:cs="Arial"/>
                      <w:b/>
                    </w:rPr>
                    <w:t>Twelve months</w:t>
                  </w:r>
                </w:p>
              </w:txbxContent>
            </v:textbox>
          </v:shape>
        </w:pict>
      </w:r>
      <w:r w:rsidRPr="00E23109">
        <w:rPr>
          <w:rFonts w:ascii="Arial" w:hAnsi="Arial" w:cs="Arial"/>
          <w:b/>
          <w:noProof/>
          <w:color w:val="000000"/>
          <w:lang w:val="en-US" w:eastAsia="en-US"/>
        </w:rPr>
        <w:pict>
          <v:shape id="_x0000_s1101" type="#_x0000_t67" style="position:absolute;margin-left:-27pt;margin-top:174pt;width:99pt;height:99pt;z-index:251660288" strokeweight="1.5pt">
            <v:textbox style="layout-flow:vertical;mso-layout-flow-alt:bottom-to-top">
              <w:txbxContent>
                <w:p w:rsidR="00C90342" w:rsidRDefault="00C90342" w:rsidP="00384A61">
                  <w:pPr>
                    <w:jc w:val="center"/>
                    <w:rPr>
                      <w:rFonts w:ascii="Arial" w:hAnsi="Arial" w:cs="Arial"/>
                      <w:b/>
                    </w:rPr>
                  </w:pPr>
                </w:p>
                <w:p w:rsidR="00C90342" w:rsidRPr="00384A61" w:rsidRDefault="00C90342" w:rsidP="00384A61">
                  <w:pPr>
                    <w:jc w:val="center"/>
                    <w:rPr>
                      <w:rFonts w:ascii="Arial" w:hAnsi="Arial" w:cs="Arial"/>
                      <w:b/>
                    </w:rPr>
                  </w:pPr>
                  <w:r w:rsidRPr="00384A61">
                    <w:rPr>
                      <w:rFonts w:ascii="Arial" w:hAnsi="Arial" w:cs="Arial"/>
                      <w:b/>
                    </w:rPr>
                    <w:t>Six months</w:t>
                  </w:r>
                </w:p>
              </w:txbxContent>
            </v:textbox>
          </v:shape>
        </w:pict>
      </w:r>
      <w:r w:rsidRPr="00E23109">
        <w:rPr>
          <w:rFonts w:ascii="Arial" w:hAnsi="Arial" w:cs="Arial"/>
          <w:b/>
          <w:noProof/>
          <w:color w:val="000000"/>
          <w:lang w:val="en-US" w:eastAsia="en-US"/>
        </w:rPr>
        <w:pict>
          <v:shape id="_x0000_s1083" type="#_x0000_t202" style="position:absolute;margin-left:99pt;margin-top:174pt;width:324pt;height:99pt;z-index:251653120" strokeweight="1.5pt">
            <v:textbox style="mso-next-textbox:#_x0000_s1083">
              <w:txbxContent>
                <w:p w:rsidR="00C90342" w:rsidRPr="00A52AA4" w:rsidRDefault="00C90342" w:rsidP="00652CF3">
                  <w:pPr>
                    <w:autoSpaceDE w:val="0"/>
                    <w:autoSpaceDN w:val="0"/>
                    <w:adjustRightInd w:val="0"/>
                    <w:rPr>
                      <w:rFonts w:ascii="Arial" w:hAnsi="Arial" w:cs="Arial"/>
                      <w:b/>
                      <w:color w:val="000000"/>
                    </w:rPr>
                  </w:pPr>
                  <w:r w:rsidRPr="00A52AA4">
                    <w:rPr>
                      <w:rFonts w:ascii="Arial" w:hAnsi="Arial" w:cs="Arial"/>
                      <w:b/>
                      <w:color w:val="000000"/>
                    </w:rPr>
                    <w:t>Full Moratorium Period</w:t>
                  </w:r>
                </w:p>
                <w:p w:rsidR="00C90342" w:rsidRPr="00D84F31" w:rsidRDefault="00C90342" w:rsidP="00652CF3">
                  <w:pPr>
                    <w:autoSpaceDE w:val="0"/>
                    <w:autoSpaceDN w:val="0"/>
                    <w:adjustRightInd w:val="0"/>
                    <w:rPr>
                      <w:rFonts w:ascii="Arial" w:hAnsi="Arial" w:cs="Arial"/>
                      <w:color w:val="000000"/>
                    </w:rPr>
                  </w:pPr>
                </w:p>
                <w:p w:rsidR="00C90342" w:rsidRPr="00D84F31" w:rsidRDefault="00C90342" w:rsidP="00652CF3">
                  <w:pPr>
                    <w:autoSpaceDE w:val="0"/>
                    <w:autoSpaceDN w:val="0"/>
                    <w:adjustRightInd w:val="0"/>
                    <w:rPr>
                      <w:rFonts w:ascii="Arial" w:hAnsi="Arial" w:cs="Arial"/>
                      <w:color w:val="000000"/>
                    </w:rPr>
                  </w:pPr>
                  <w:r w:rsidRPr="00D84F31">
                    <w:rPr>
                      <w:rFonts w:ascii="Arial" w:hAnsi="Arial" w:cs="Arial"/>
                      <w:color w:val="000000"/>
                    </w:rPr>
                    <w:t>If a relevant community interest gro</w:t>
                  </w:r>
                  <w:r>
                    <w:rPr>
                      <w:rFonts w:ascii="Arial" w:hAnsi="Arial" w:cs="Arial"/>
                      <w:color w:val="000000"/>
                    </w:rPr>
                    <w:t xml:space="preserve">up wants to place an offer, the </w:t>
                  </w:r>
                  <w:r w:rsidRPr="00D84F31">
                    <w:rPr>
                      <w:rFonts w:ascii="Arial" w:hAnsi="Arial" w:cs="Arial"/>
                      <w:color w:val="000000"/>
                    </w:rPr>
                    <w:t>Full Moratorium Period is launched</w:t>
                  </w:r>
                  <w:r>
                    <w:rPr>
                      <w:rFonts w:ascii="Arial" w:hAnsi="Arial" w:cs="Arial"/>
                      <w:color w:val="000000"/>
                    </w:rPr>
                    <w:t xml:space="preserve"> to enable the group to develop </w:t>
                  </w:r>
                  <w:r w:rsidRPr="00D84F31">
                    <w:rPr>
                      <w:rFonts w:ascii="Arial" w:hAnsi="Arial" w:cs="Arial"/>
                      <w:color w:val="000000"/>
                    </w:rPr>
                    <w:t>offer to purchase offer.</w:t>
                  </w:r>
                </w:p>
                <w:p w:rsidR="00C90342" w:rsidRDefault="00C90342" w:rsidP="00652CF3"/>
              </w:txbxContent>
            </v:textbox>
          </v:shape>
        </w:pict>
      </w:r>
      <w:r w:rsidRPr="00E23109">
        <w:rPr>
          <w:rFonts w:ascii="Arial" w:hAnsi="Arial" w:cs="Arial"/>
          <w:b/>
          <w:noProof/>
          <w:color w:val="000000"/>
          <w:lang w:val="en-US" w:eastAsia="en-US"/>
        </w:rPr>
        <w:pict>
          <v:shape id="_x0000_s1084" type="#_x0000_t202" style="position:absolute;margin-left:99pt;margin-top:291pt;width:324pt;height:90pt;z-index:251654144" strokeweight="1.5pt">
            <v:textbox style="mso-next-textbox:#_x0000_s1084">
              <w:txbxContent>
                <w:p w:rsidR="00C90342" w:rsidRPr="00A52AA4" w:rsidRDefault="00C90342" w:rsidP="00652CF3">
                  <w:pPr>
                    <w:autoSpaceDE w:val="0"/>
                    <w:autoSpaceDN w:val="0"/>
                    <w:adjustRightInd w:val="0"/>
                    <w:rPr>
                      <w:rFonts w:ascii="Arial" w:hAnsi="Arial" w:cs="Arial"/>
                      <w:b/>
                      <w:color w:val="000000"/>
                    </w:rPr>
                  </w:pPr>
                  <w:r w:rsidRPr="00A52AA4">
                    <w:rPr>
                      <w:rFonts w:ascii="Arial" w:hAnsi="Arial" w:cs="Arial"/>
                      <w:b/>
                      <w:color w:val="000000"/>
                    </w:rPr>
                    <w:t>Protected Period</w:t>
                  </w:r>
                </w:p>
                <w:p w:rsidR="00C90342" w:rsidRPr="00D84F31" w:rsidRDefault="00C90342" w:rsidP="00652CF3">
                  <w:pPr>
                    <w:autoSpaceDE w:val="0"/>
                    <w:autoSpaceDN w:val="0"/>
                    <w:adjustRightInd w:val="0"/>
                    <w:rPr>
                      <w:rFonts w:ascii="Arial" w:hAnsi="Arial" w:cs="Arial"/>
                      <w:color w:val="000000"/>
                    </w:rPr>
                  </w:pPr>
                </w:p>
                <w:p w:rsidR="00C90342" w:rsidRPr="00D84F31" w:rsidRDefault="00C90342" w:rsidP="00652CF3">
                  <w:pPr>
                    <w:autoSpaceDE w:val="0"/>
                    <w:autoSpaceDN w:val="0"/>
                    <w:adjustRightInd w:val="0"/>
                    <w:rPr>
                      <w:rFonts w:ascii="Arial" w:hAnsi="Arial" w:cs="Arial"/>
                      <w:color w:val="000000"/>
                    </w:rPr>
                  </w:pPr>
                  <w:r w:rsidRPr="00D84F31">
                    <w:rPr>
                      <w:rFonts w:ascii="Arial" w:hAnsi="Arial" w:cs="Arial"/>
                      <w:color w:val="000000"/>
                    </w:rPr>
                    <w:t>Following the end of the Full Morat</w:t>
                  </w:r>
                  <w:r>
                    <w:rPr>
                      <w:rFonts w:ascii="Arial" w:hAnsi="Arial" w:cs="Arial"/>
                      <w:color w:val="000000"/>
                    </w:rPr>
                    <w:t xml:space="preserve">orium Period, the owner is free </w:t>
                  </w:r>
                  <w:r w:rsidRPr="00D84F31">
                    <w:rPr>
                      <w:rFonts w:ascii="Arial" w:hAnsi="Arial" w:cs="Arial"/>
                      <w:color w:val="000000"/>
                    </w:rPr>
                    <w:t xml:space="preserve">to dispose of their asset without </w:t>
                  </w:r>
                  <w:r>
                    <w:rPr>
                      <w:rFonts w:ascii="Arial" w:hAnsi="Arial" w:cs="Arial"/>
                      <w:color w:val="000000"/>
                    </w:rPr>
                    <w:t xml:space="preserve">further delay within 12 months. </w:t>
                  </w:r>
                  <w:r w:rsidRPr="00D84F31">
                    <w:rPr>
                      <w:rFonts w:ascii="Arial" w:hAnsi="Arial" w:cs="Arial"/>
                      <w:color w:val="000000"/>
                    </w:rPr>
                    <w:t>This is called the ‘Protected Period’.</w:t>
                  </w:r>
                </w:p>
                <w:p w:rsidR="00C90342" w:rsidRDefault="00C90342" w:rsidP="00652CF3"/>
              </w:txbxContent>
            </v:textbox>
          </v:shape>
        </w:pict>
      </w:r>
      <w:r w:rsidR="00BF308F">
        <w:rPr>
          <w:rFonts w:ascii="Arial" w:hAnsi="Arial" w:cs="Arial"/>
          <w:color w:val="000000"/>
        </w:rPr>
        <w:br w:type="page"/>
      </w:r>
      <w:r w:rsidR="00BF308F" w:rsidRPr="00384A61">
        <w:rPr>
          <w:rFonts w:ascii="Arial" w:hAnsi="Arial" w:cs="Arial"/>
          <w:b/>
          <w:color w:val="000000"/>
        </w:rPr>
        <w:lastRenderedPageBreak/>
        <w:t>Compensation</w:t>
      </w:r>
    </w:p>
    <w:p w:rsidR="00BF308F" w:rsidRDefault="00BF308F" w:rsidP="009E720D">
      <w:pPr>
        <w:autoSpaceDE w:val="0"/>
        <w:autoSpaceDN w:val="0"/>
        <w:adjustRightInd w:val="0"/>
        <w:rPr>
          <w:rFonts w:ascii="Arial" w:hAnsi="Arial" w:cs="Arial"/>
          <w:color w:val="000000"/>
        </w:rPr>
      </w:pPr>
    </w:p>
    <w:p w:rsidR="004D5D77" w:rsidRPr="0050317A" w:rsidRDefault="00E23109" w:rsidP="00B24C13">
      <w:pPr>
        <w:autoSpaceDE w:val="0"/>
        <w:autoSpaceDN w:val="0"/>
        <w:adjustRightInd w:val="0"/>
      </w:pPr>
      <w:r w:rsidRPr="00E23109">
        <w:rPr>
          <w:rFonts w:ascii="Arial" w:hAnsi="Arial" w:cs="Arial"/>
          <w:noProof/>
          <w:color w:val="000000"/>
          <w:lang w:val="en-US" w:eastAsia="en-US"/>
        </w:rPr>
        <w:pict>
          <v:shape id="_x0000_s1097" type="#_x0000_t202" style="position:absolute;margin-left:0;margin-top:422.4pt;width:414pt;height:1in;z-index:251658240">
            <v:textbox>
              <w:txbxContent>
                <w:p w:rsidR="00C90342" w:rsidRPr="00384A61" w:rsidRDefault="00C90342" w:rsidP="00BF308F">
                  <w:pPr>
                    <w:autoSpaceDE w:val="0"/>
                    <w:autoSpaceDN w:val="0"/>
                    <w:adjustRightInd w:val="0"/>
                    <w:rPr>
                      <w:rFonts w:ascii="TT12D5Bo00" w:hAnsi="TT12D5Bo00" w:cs="TT12D5Bo00"/>
                      <w:b/>
                      <w:lang w:val="en-US" w:eastAsia="en-US"/>
                    </w:rPr>
                  </w:pPr>
                  <w:r w:rsidRPr="00384A61">
                    <w:rPr>
                      <w:rFonts w:ascii="TT12D5Ao00" w:hAnsi="TT12D5Ao00" w:cs="TT12D5Ao00"/>
                      <w:b/>
                      <w:lang w:val="en-US" w:eastAsia="en-US"/>
                    </w:rPr>
                    <w:t>What you need to know</w:t>
                  </w:r>
                  <w:r w:rsidRPr="00384A61">
                    <w:rPr>
                      <w:rFonts w:ascii="TT12D5Bo00" w:hAnsi="TT12D5Bo00" w:cs="TT12D5Bo00"/>
                      <w:b/>
                      <w:lang w:val="en-US" w:eastAsia="en-US"/>
                    </w:rPr>
                    <w:t>:</w:t>
                  </w:r>
                </w:p>
                <w:p w:rsidR="00C90342" w:rsidRDefault="00C90342" w:rsidP="00BF308F">
                  <w:pPr>
                    <w:autoSpaceDE w:val="0"/>
                    <w:autoSpaceDN w:val="0"/>
                    <w:adjustRightInd w:val="0"/>
                    <w:rPr>
                      <w:rFonts w:ascii="TT12D5Bo00" w:hAnsi="TT12D5Bo00" w:cs="TT12D5Bo00"/>
                      <w:lang w:val="en-US" w:eastAsia="en-US"/>
                    </w:rPr>
                  </w:pPr>
                </w:p>
                <w:p w:rsidR="00C90342" w:rsidRDefault="00C90342" w:rsidP="00BF308F">
                  <w:pPr>
                    <w:rPr>
                      <w:rFonts w:ascii="TT12D5Bo00" w:hAnsi="TT12D5Bo00" w:cs="TT12D5Bo00"/>
                      <w:lang w:val="en-US" w:eastAsia="en-US"/>
                    </w:rPr>
                  </w:pPr>
                  <w:r>
                    <w:rPr>
                      <w:rFonts w:ascii="TT12D5Bo00" w:hAnsi="TT12D5Bo00" w:cs="TT12D5Bo00"/>
                      <w:lang w:val="en-US" w:eastAsia="en-US"/>
                    </w:rPr>
                    <w:t xml:space="preserve">For compensation queries contact </w:t>
                  </w:r>
                  <w:hyperlink r:id="rId10" w:history="1">
                    <w:r w:rsidR="00B24C13" w:rsidRPr="003E4514">
                      <w:rPr>
                        <w:rStyle w:val="Hyperlink"/>
                        <w:rFonts w:ascii="TT12D5Bo00" w:hAnsi="TT12D5Bo00" w:cs="TT12D5Bo00"/>
                        <w:lang w:val="en-US" w:eastAsia="en-US"/>
                      </w:rPr>
                      <w:t>mark.forrester@highpeak.gov.uk</w:t>
                    </w:r>
                  </w:hyperlink>
                </w:p>
                <w:p w:rsidR="00C90342" w:rsidRPr="00384A61" w:rsidRDefault="00C90342" w:rsidP="00BF308F">
                  <w:pPr>
                    <w:rPr>
                      <w:rFonts w:ascii="TT12D5Bo00" w:hAnsi="TT12D5Bo00" w:cs="TT12D5Bo00"/>
                      <w:lang w:val="en-US" w:eastAsia="en-US"/>
                    </w:rPr>
                  </w:pPr>
                </w:p>
              </w:txbxContent>
            </v:textbox>
          </v:shape>
        </w:pict>
      </w:r>
      <w:r w:rsidRPr="00E23109">
        <w:rPr>
          <w:rFonts w:ascii="Arial" w:hAnsi="Arial" w:cs="Arial"/>
          <w:color w:val="000000"/>
        </w:rPr>
      </w:r>
      <w:r w:rsidRPr="00E23109">
        <w:rPr>
          <w:rFonts w:ascii="Arial" w:hAnsi="Arial" w:cs="Arial"/>
          <w:color w:val="000000"/>
        </w:rPr>
        <w:pict>
          <v:group id="_x0000_s1093" editas="canvas" style="width:414pt;height:342pt;mso-position-horizontal-relative:char;mso-position-vertical-relative:line" coordorigin="2362,1567" coordsize="7200,6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2362;top:1567;width:7200;height:6080" o:preferrelative="f">
              <v:fill o:detectmouseclick="t"/>
              <v:path o:extrusionok="t" o:connecttype="none"/>
              <o:lock v:ext="edit" text="t"/>
            </v:shape>
            <v:shape id="_x0000_s1094" type="#_x0000_t202" style="position:absolute;left:3301;top:1567;width:5635;height:1760" strokeweight="1.5pt">
              <v:textbox style="mso-next-textbox:#_x0000_s1094">
                <w:txbxContent>
                  <w:p w:rsidR="00C90342" w:rsidRPr="00207167" w:rsidRDefault="00C90342" w:rsidP="00BF308F">
                    <w:pPr>
                      <w:autoSpaceDE w:val="0"/>
                      <w:autoSpaceDN w:val="0"/>
                      <w:adjustRightInd w:val="0"/>
                      <w:rPr>
                        <w:rFonts w:ascii="TT12CF2o00" w:hAnsi="TT12CF2o00" w:cs="TT12CF2o00"/>
                        <w:b/>
                        <w:lang w:val="en-US" w:eastAsia="en-US"/>
                      </w:rPr>
                    </w:pPr>
                    <w:r w:rsidRPr="00207167">
                      <w:rPr>
                        <w:rFonts w:ascii="TT12CF2o00" w:hAnsi="TT12CF2o00" w:cs="TT12CF2o00"/>
                        <w:b/>
                        <w:lang w:val="en-US" w:eastAsia="en-US"/>
                      </w:rPr>
                      <w:t>Stage 1 - The Initial Claim to the Council</w:t>
                    </w:r>
                  </w:p>
                  <w:p w:rsidR="00C90342" w:rsidRPr="00207167" w:rsidRDefault="00C90342" w:rsidP="00BF308F">
                    <w:pPr>
                      <w:autoSpaceDE w:val="0"/>
                      <w:autoSpaceDN w:val="0"/>
                      <w:adjustRightInd w:val="0"/>
                      <w:rPr>
                        <w:rFonts w:ascii="TT12CF2o00" w:hAnsi="TT12CF2o00" w:cs="TT12CF2o00"/>
                        <w:lang w:val="en-US" w:eastAsia="en-US"/>
                      </w:rPr>
                    </w:pPr>
                  </w:p>
                  <w:p w:rsidR="00C90342" w:rsidRPr="00207167" w:rsidRDefault="00C90342" w:rsidP="00384A61">
                    <w:pPr>
                      <w:autoSpaceDE w:val="0"/>
                      <w:autoSpaceDN w:val="0"/>
                      <w:adjustRightInd w:val="0"/>
                      <w:rPr>
                        <w:rFonts w:ascii="Arial" w:hAnsi="Arial" w:cs="Arial"/>
                        <w:lang w:val="en-US" w:eastAsia="en-US"/>
                      </w:rPr>
                    </w:pPr>
                    <w:proofErr w:type="gramStart"/>
                    <w:r w:rsidRPr="00207167">
                      <w:rPr>
                        <w:rFonts w:ascii="Arial" w:hAnsi="Arial" w:cs="Arial"/>
                        <w:lang w:val="en-US" w:eastAsia="en-US"/>
                      </w:rPr>
                      <w:t>Must be made before the end of 13</w:t>
                    </w:r>
                    <w:r w:rsidRPr="00207167">
                      <w:rPr>
                        <w:rFonts w:ascii="Arial" w:hAnsi="Arial" w:cs="Arial"/>
                        <w:vertAlign w:val="superscript"/>
                        <w:lang w:val="en-US" w:eastAsia="en-US"/>
                      </w:rPr>
                      <w:t>th</w:t>
                    </w:r>
                    <w:r w:rsidRPr="00207167">
                      <w:rPr>
                        <w:rFonts w:ascii="Arial" w:hAnsi="Arial" w:cs="Arial"/>
                        <w:lang w:val="en-US" w:eastAsia="en-US"/>
                      </w:rPr>
                      <w:t xml:space="preserve"> week (90 days) after the loss of expense was incurred.</w:t>
                    </w:r>
                    <w:proofErr w:type="gramEnd"/>
                    <w:r w:rsidRPr="00207167">
                      <w:rPr>
                        <w:rFonts w:ascii="Arial" w:hAnsi="Arial" w:cs="Arial"/>
                        <w:lang w:val="en-US" w:eastAsia="en-US"/>
                      </w:rPr>
                      <w:t xml:space="preserve"> The owner can place an application for compensation: this must be written, include amounts sought and supporting evidence.</w:t>
                    </w:r>
                  </w:p>
                </w:txbxContent>
              </v:textbox>
            </v:shape>
            <v:shape id="_x0000_s1095" type="#_x0000_t202" style="position:absolute;left:3301;top:3807;width:5478;height:1920" strokeweight="1.5pt">
              <v:textbox>
                <w:txbxContent>
                  <w:p w:rsidR="00C90342" w:rsidRPr="00207167" w:rsidRDefault="00C90342" w:rsidP="00BF308F">
                    <w:pPr>
                      <w:autoSpaceDE w:val="0"/>
                      <w:autoSpaceDN w:val="0"/>
                      <w:adjustRightInd w:val="0"/>
                      <w:rPr>
                        <w:rFonts w:ascii="TT12CF2o00" w:hAnsi="TT12CF2o00" w:cs="TT12CF2o00"/>
                        <w:b/>
                        <w:lang w:val="en-US" w:eastAsia="en-US"/>
                      </w:rPr>
                    </w:pPr>
                    <w:r w:rsidRPr="00207167">
                      <w:rPr>
                        <w:rFonts w:ascii="TT12CF2o00" w:hAnsi="TT12CF2o00" w:cs="TT12CF2o00"/>
                        <w:b/>
                        <w:lang w:val="en-US" w:eastAsia="en-US"/>
                      </w:rPr>
                      <w:t>Stage 2 – The Review of the Council’s decision</w:t>
                    </w:r>
                  </w:p>
                  <w:p w:rsidR="00C90342" w:rsidRPr="00207167" w:rsidRDefault="00C90342" w:rsidP="00BF308F">
                    <w:pPr>
                      <w:autoSpaceDE w:val="0"/>
                      <w:autoSpaceDN w:val="0"/>
                      <w:adjustRightInd w:val="0"/>
                      <w:rPr>
                        <w:rFonts w:ascii="TT12CF2o00" w:hAnsi="TT12CF2o00" w:cs="TT12CF2o00"/>
                        <w:lang w:val="en-US" w:eastAsia="en-US"/>
                      </w:rPr>
                    </w:pPr>
                  </w:p>
                  <w:p w:rsidR="00C90342" w:rsidRPr="00207167" w:rsidRDefault="00C90342" w:rsidP="00384A61">
                    <w:pPr>
                      <w:autoSpaceDE w:val="0"/>
                      <w:autoSpaceDN w:val="0"/>
                      <w:adjustRightInd w:val="0"/>
                      <w:rPr>
                        <w:rFonts w:ascii="Arial" w:hAnsi="Arial" w:cs="Arial"/>
                        <w:lang w:val="en-US" w:eastAsia="en-US"/>
                      </w:rPr>
                    </w:pPr>
                    <w:r w:rsidRPr="00207167">
                      <w:rPr>
                        <w:rFonts w:ascii="Arial" w:hAnsi="Arial" w:cs="Arial"/>
                        <w:lang w:val="en-US" w:eastAsia="en-US"/>
                      </w:rPr>
                      <w:t>Must be made before the end of the 8 week period from which the Council provides the owner with a written response to the outcome of Stage 1. This must be written, include amounts sought and supporting evidence.</w:t>
                    </w:r>
                  </w:p>
                </w:txbxContent>
              </v:textbox>
            </v:shape>
            <v:shape id="_x0000_s1096" type="#_x0000_t202" style="position:absolute;left:3301;top:6047;width:5478;height:1440" strokeweight="1.5pt">
              <v:textbox>
                <w:txbxContent>
                  <w:p w:rsidR="00C90342" w:rsidRPr="00207167" w:rsidRDefault="00C90342" w:rsidP="00BF308F">
                    <w:pPr>
                      <w:autoSpaceDE w:val="0"/>
                      <w:autoSpaceDN w:val="0"/>
                      <w:adjustRightInd w:val="0"/>
                      <w:rPr>
                        <w:rFonts w:ascii="TT12CF2o00" w:hAnsi="TT12CF2o00" w:cs="TT12CF2o00"/>
                        <w:b/>
                        <w:lang w:val="en-US" w:eastAsia="en-US"/>
                      </w:rPr>
                    </w:pPr>
                    <w:r w:rsidRPr="00207167">
                      <w:rPr>
                        <w:rFonts w:ascii="TT12CF2o00" w:hAnsi="TT12CF2o00" w:cs="TT12CF2o00"/>
                        <w:b/>
                        <w:lang w:val="en-US" w:eastAsia="en-US"/>
                      </w:rPr>
                      <w:t>Stage 3 - First Tier Tribunal</w:t>
                    </w:r>
                  </w:p>
                  <w:p w:rsidR="00C90342" w:rsidRPr="00207167" w:rsidRDefault="00C90342" w:rsidP="00BF308F">
                    <w:pPr>
                      <w:autoSpaceDE w:val="0"/>
                      <w:autoSpaceDN w:val="0"/>
                      <w:adjustRightInd w:val="0"/>
                      <w:rPr>
                        <w:rFonts w:ascii="TT12CF2o00" w:hAnsi="TT12CF2o00" w:cs="TT12CF2o00"/>
                        <w:b/>
                        <w:lang w:val="en-US" w:eastAsia="en-US"/>
                      </w:rPr>
                    </w:pPr>
                  </w:p>
                  <w:p w:rsidR="00C90342" w:rsidRPr="00207167" w:rsidRDefault="00C90342" w:rsidP="00384A61">
                    <w:pPr>
                      <w:autoSpaceDE w:val="0"/>
                      <w:autoSpaceDN w:val="0"/>
                      <w:adjustRightInd w:val="0"/>
                      <w:rPr>
                        <w:rFonts w:ascii="Arial" w:hAnsi="Arial" w:cs="Arial"/>
                        <w:lang w:val="en-US" w:eastAsia="en-US"/>
                      </w:rPr>
                    </w:pPr>
                    <w:r w:rsidRPr="00207167">
                      <w:rPr>
                        <w:rFonts w:ascii="Arial" w:hAnsi="Arial" w:cs="Arial"/>
                        <w:lang w:val="en-US" w:eastAsia="en-US"/>
                      </w:rPr>
                      <w:t>If owner is unhappy with the Council’s reviewing decision they can opt to take it to a First Tier Tribunal. And request compensation and reasonable legal costs.</w:t>
                    </w:r>
                  </w:p>
                </w:txbxContent>
              </v:textbox>
            </v:shape>
            <w10:wrap type="none"/>
            <w10:anchorlock/>
          </v:group>
        </w:pict>
      </w:r>
    </w:p>
    <w:p w:rsidR="004D5D77" w:rsidRPr="0050317A" w:rsidRDefault="004D5D77" w:rsidP="009E720D">
      <w:pPr>
        <w:autoSpaceDE w:val="0"/>
        <w:autoSpaceDN w:val="0"/>
        <w:adjustRightInd w:val="0"/>
        <w:rPr>
          <w:rFonts w:ascii="Arial" w:hAnsi="Arial" w:cs="Arial"/>
          <w:b/>
          <w:color w:val="000000"/>
        </w:rPr>
      </w:pPr>
    </w:p>
    <w:sectPr w:rsidR="004D5D77" w:rsidRPr="0050317A" w:rsidSect="00E23109">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342" w:rsidRDefault="00C90342">
      <w:r>
        <w:separator/>
      </w:r>
    </w:p>
  </w:endnote>
  <w:endnote w:type="continuationSeparator" w:id="0">
    <w:p w:rsidR="00C90342" w:rsidRDefault="00C903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T12D5Ao00">
    <w:panose1 w:val="00000000000000000000"/>
    <w:charset w:val="00"/>
    <w:family w:val="auto"/>
    <w:notTrueType/>
    <w:pitch w:val="default"/>
    <w:sig w:usb0="00000003" w:usb1="00000000" w:usb2="00000000" w:usb3="00000000" w:csb0="00000001" w:csb1="00000000"/>
  </w:font>
  <w:font w:name="TT12D5Bo00">
    <w:panose1 w:val="00000000000000000000"/>
    <w:charset w:val="00"/>
    <w:family w:val="auto"/>
    <w:notTrueType/>
    <w:pitch w:val="default"/>
    <w:sig w:usb0="00000003" w:usb1="00000000" w:usb2="00000000" w:usb3="00000000" w:csb0="00000001" w:csb1="00000000"/>
  </w:font>
  <w:font w:name="TT12D5Co00">
    <w:panose1 w:val="00000000000000000000"/>
    <w:charset w:val="00"/>
    <w:family w:val="auto"/>
    <w:notTrueType/>
    <w:pitch w:val="default"/>
    <w:sig w:usb0="00000003" w:usb1="00000000" w:usb2="00000000" w:usb3="00000000" w:csb0="00000001" w:csb1="00000000"/>
  </w:font>
  <w:font w:name="TT12CF2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42" w:rsidRDefault="00E23109" w:rsidP="00530233">
    <w:pPr>
      <w:pStyle w:val="Footer"/>
      <w:framePr w:wrap="around" w:vAnchor="text" w:hAnchor="margin" w:xAlign="right" w:y="1"/>
      <w:rPr>
        <w:rStyle w:val="PageNumber"/>
      </w:rPr>
    </w:pPr>
    <w:r>
      <w:rPr>
        <w:rStyle w:val="PageNumber"/>
      </w:rPr>
      <w:fldChar w:fldCharType="begin"/>
    </w:r>
    <w:r w:rsidR="00C90342">
      <w:rPr>
        <w:rStyle w:val="PageNumber"/>
      </w:rPr>
      <w:instrText xml:space="preserve">PAGE  </w:instrText>
    </w:r>
    <w:r>
      <w:rPr>
        <w:rStyle w:val="PageNumber"/>
      </w:rPr>
      <w:fldChar w:fldCharType="end"/>
    </w:r>
  </w:p>
  <w:p w:rsidR="00C90342" w:rsidRDefault="00C90342" w:rsidP="00B510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42" w:rsidRPr="00CC1A31" w:rsidRDefault="00E23109" w:rsidP="00CC1A31">
    <w:pPr>
      <w:pStyle w:val="Footer"/>
      <w:framePr w:wrap="around" w:vAnchor="text" w:hAnchor="margin" w:xAlign="right" w:y="1"/>
      <w:jc w:val="center"/>
      <w:rPr>
        <w:rStyle w:val="PageNumber"/>
        <w:rFonts w:ascii="Arial" w:hAnsi="Arial" w:cs="Arial"/>
      </w:rPr>
    </w:pPr>
    <w:r w:rsidRPr="00CC1A31">
      <w:rPr>
        <w:rStyle w:val="PageNumber"/>
        <w:rFonts w:ascii="Arial" w:hAnsi="Arial" w:cs="Arial"/>
      </w:rPr>
      <w:fldChar w:fldCharType="begin"/>
    </w:r>
    <w:r w:rsidR="00C90342" w:rsidRPr="00CC1A31">
      <w:rPr>
        <w:rStyle w:val="PageNumber"/>
        <w:rFonts w:ascii="Arial" w:hAnsi="Arial" w:cs="Arial"/>
      </w:rPr>
      <w:instrText xml:space="preserve">PAGE  </w:instrText>
    </w:r>
    <w:r w:rsidRPr="00CC1A31">
      <w:rPr>
        <w:rStyle w:val="PageNumber"/>
        <w:rFonts w:ascii="Arial" w:hAnsi="Arial" w:cs="Arial"/>
      </w:rPr>
      <w:fldChar w:fldCharType="separate"/>
    </w:r>
    <w:r w:rsidR="003E4514">
      <w:rPr>
        <w:rStyle w:val="PageNumber"/>
        <w:rFonts w:ascii="Arial" w:hAnsi="Arial" w:cs="Arial"/>
        <w:noProof/>
      </w:rPr>
      <w:t>12</w:t>
    </w:r>
    <w:r w:rsidRPr="00CC1A31">
      <w:rPr>
        <w:rStyle w:val="PageNumber"/>
        <w:rFonts w:ascii="Arial" w:hAnsi="Arial" w:cs="Arial"/>
      </w:rPr>
      <w:fldChar w:fldCharType="end"/>
    </w:r>
  </w:p>
  <w:p w:rsidR="00C90342" w:rsidRPr="00CC1A31" w:rsidRDefault="00C90342" w:rsidP="0003627B">
    <w:pPr>
      <w:pStyle w:val="Footer"/>
      <w:ind w:right="360"/>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342" w:rsidRDefault="00C90342">
      <w:r>
        <w:separator/>
      </w:r>
    </w:p>
  </w:footnote>
  <w:footnote w:type="continuationSeparator" w:id="0">
    <w:p w:rsidR="00C90342" w:rsidRDefault="00C903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D80"/>
    <w:multiLevelType w:val="hybridMultilevel"/>
    <w:tmpl w:val="B3D21F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EF6E2D"/>
    <w:multiLevelType w:val="hybridMultilevel"/>
    <w:tmpl w:val="26F28C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2B0581"/>
    <w:multiLevelType w:val="hybridMultilevel"/>
    <w:tmpl w:val="9766A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085683"/>
    <w:multiLevelType w:val="multilevel"/>
    <w:tmpl w:val="26AE58D8"/>
    <w:lvl w:ilvl="0">
      <w:start w:val="1"/>
      <w:numFmt w:val="decimal"/>
      <w:pStyle w:val="02-Level1-BB"/>
      <w:lvlText w:val="%1"/>
      <w:lvlJc w:val="left"/>
      <w:pPr>
        <w:tabs>
          <w:tab w:val="num" w:pos="720"/>
        </w:tabs>
        <w:ind w:left="720" w:hanging="720"/>
      </w:pPr>
      <w:rPr>
        <w:rFonts w:cs="Times New Roman" w:hint="default"/>
        <w:b/>
        <w:bCs/>
        <w:i w:val="0"/>
        <w:iCs w:val="0"/>
      </w:rPr>
    </w:lvl>
    <w:lvl w:ilvl="1">
      <w:start w:val="1"/>
      <w:numFmt w:val="decimal"/>
      <w:pStyle w:val="02-Level2-BB"/>
      <w:lvlText w:val="%1.%2"/>
      <w:lvlJc w:val="left"/>
      <w:pPr>
        <w:tabs>
          <w:tab w:val="num" w:pos="1440"/>
        </w:tabs>
        <w:ind w:left="1440" w:hanging="720"/>
      </w:pPr>
      <w:rPr>
        <w:rFonts w:cs="Times New Roman" w:hint="default"/>
        <w:b w:val="0"/>
        <w:bCs w:val="0"/>
        <w:i w:val="0"/>
        <w:iCs w:val="0"/>
      </w:rPr>
    </w:lvl>
    <w:lvl w:ilvl="2">
      <w:start w:val="1"/>
      <w:numFmt w:val="decimal"/>
      <w:pStyle w:val="02-Level3-BB"/>
      <w:lvlText w:val="%1.%2.%3"/>
      <w:lvlJc w:val="left"/>
      <w:pPr>
        <w:tabs>
          <w:tab w:val="num" w:pos="2495"/>
        </w:tabs>
        <w:ind w:left="2495" w:hanging="1055"/>
      </w:pPr>
      <w:rPr>
        <w:rFonts w:cs="Times New Roman" w:hint="default"/>
        <w:b w:val="0"/>
        <w:bCs w:val="0"/>
        <w:i w:val="0"/>
        <w:iCs w:val="0"/>
      </w:rPr>
    </w:lvl>
    <w:lvl w:ilvl="3">
      <w:start w:val="1"/>
      <w:numFmt w:val="lowerLetter"/>
      <w:pStyle w:val="02-Level4-BB"/>
      <w:lvlText w:val="(%4)"/>
      <w:lvlJc w:val="left"/>
      <w:pPr>
        <w:tabs>
          <w:tab w:val="num" w:pos="3215"/>
        </w:tabs>
        <w:ind w:left="3215" w:hanging="720"/>
      </w:pPr>
      <w:rPr>
        <w:rFonts w:cs="Times New Roman" w:hint="default"/>
        <w:b w:val="0"/>
        <w:bCs w:val="0"/>
        <w:i w:val="0"/>
        <w:iCs w:val="0"/>
      </w:rPr>
    </w:lvl>
    <w:lvl w:ilvl="4">
      <w:start w:val="1"/>
      <w:numFmt w:val="lowerRoman"/>
      <w:pStyle w:val="02-Level5-BB"/>
      <w:lvlText w:val=" (%5)"/>
      <w:lvlJc w:val="left"/>
      <w:pPr>
        <w:tabs>
          <w:tab w:val="num" w:pos="4295"/>
        </w:tabs>
        <w:ind w:left="4009" w:hanging="794"/>
      </w:pPr>
      <w:rPr>
        <w:rFonts w:cs="Times New Roman" w:hint="default"/>
        <w:b w:val="0"/>
        <w:bCs w:val="0"/>
        <w:i w:val="0"/>
        <w:iCs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nsid w:val="0BE918E6"/>
    <w:multiLevelType w:val="hybridMultilevel"/>
    <w:tmpl w:val="B218EB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CC176F8"/>
    <w:multiLevelType w:val="hybridMultilevel"/>
    <w:tmpl w:val="BE9A9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03A16"/>
    <w:multiLevelType w:val="hybridMultilevel"/>
    <w:tmpl w:val="36C2092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5D6231"/>
    <w:multiLevelType w:val="hybridMultilevel"/>
    <w:tmpl w:val="01EC3C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4A345C7"/>
    <w:multiLevelType w:val="hybridMultilevel"/>
    <w:tmpl w:val="43FA45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30F7A3A"/>
    <w:multiLevelType w:val="hybridMultilevel"/>
    <w:tmpl w:val="B450D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D722DF"/>
    <w:multiLevelType w:val="hybridMultilevel"/>
    <w:tmpl w:val="DCC27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487D2E"/>
    <w:multiLevelType w:val="multilevel"/>
    <w:tmpl w:val="50BEEA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2904AB8"/>
    <w:multiLevelType w:val="hybridMultilevel"/>
    <w:tmpl w:val="5A7E04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7793BFD"/>
    <w:multiLevelType w:val="multilevel"/>
    <w:tmpl w:val="3BD6DF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4D740F38"/>
    <w:multiLevelType w:val="hybridMultilevel"/>
    <w:tmpl w:val="9E361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EC45A7"/>
    <w:multiLevelType w:val="multilevel"/>
    <w:tmpl w:val="A6BC0B4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528171A1"/>
    <w:multiLevelType w:val="hybridMultilevel"/>
    <w:tmpl w:val="F766C9FE"/>
    <w:lvl w:ilvl="0" w:tplc="0809000F">
      <w:start w:val="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52C802C1"/>
    <w:multiLevelType w:val="hybridMultilevel"/>
    <w:tmpl w:val="CE7C1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F7432F"/>
    <w:multiLevelType w:val="hybridMultilevel"/>
    <w:tmpl w:val="2EEC9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523420"/>
    <w:multiLevelType w:val="hybridMultilevel"/>
    <w:tmpl w:val="D7B26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206063"/>
    <w:multiLevelType w:val="multilevel"/>
    <w:tmpl w:val="E8ACAC7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62691870"/>
    <w:multiLevelType w:val="hybridMultilevel"/>
    <w:tmpl w:val="8F227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8F361D"/>
    <w:multiLevelType w:val="hybridMultilevel"/>
    <w:tmpl w:val="61A6A3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A33371"/>
    <w:multiLevelType w:val="hybridMultilevel"/>
    <w:tmpl w:val="FCAAA1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C77849"/>
    <w:multiLevelType w:val="hybridMultilevel"/>
    <w:tmpl w:val="D916C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8B12C4"/>
    <w:multiLevelType w:val="hybridMultilevel"/>
    <w:tmpl w:val="6C603952"/>
    <w:lvl w:ilvl="0" w:tplc="670CBE10">
      <w:start w:val="1"/>
      <w:numFmt w:val="decimal"/>
      <w:lvlText w:val="%1."/>
      <w:lvlJc w:val="left"/>
      <w:pPr>
        <w:tabs>
          <w:tab w:val="num" w:pos="1080"/>
        </w:tabs>
        <w:ind w:left="1080" w:hanging="360"/>
      </w:pPr>
      <w:rPr>
        <w:rFonts w:ascii="Arial" w:eastAsia="Times New Roman" w:hAnsi="Arial" w:cs="Aria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A8303CD"/>
    <w:multiLevelType w:val="multilevel"/>
    <w:tmpl w:val="F87C51E4"/>
    <w:lvl w:ilvl="0">
      <w:start w:val="7"/>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1187CBB"/>
    <w:multiLevelType w:val="hybridMultilevel"/>
    <w:tmpl w:val="7408D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552017"/>
    <w:multiLevelType w:val="hybridMultilevel"/>
    <w:tmpl w:val="4220275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7704C3F"/>
    <w:multiLevelType w:val="hybridMultilevel"/>
    <w:tmpl w:val="BD5AD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F47E28"/>
    <w:multiLevelType w:val="hybridMultilevel"/>
    <w:tmpl w:val="4350D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1"/>
  </w:num>
  <w:num w:numId="4">
    <w:abstractNumId w:val="7"/>
  </w:num>
  <w:num w:numId="5">
    <w:abstractNumId w:val="2"/>
  </w:num>
  <w:num w:numId="6">
    <w:abstractNumId w:val="18"/>
  </w:num>
  <w:num w:numId="7">
    <w:abstractNumId w:val="14"/>
  </w:num>
  <w:num w:numId="8">
    <w:abstractNumId w:val="19"/>
  </w:num>
  <w:num w:numId="9">
    <w:abstractNumId w:val="9"/>
  </w:num>
  <w:num w:numId="10">
    <w:abstractNumId w:val="24"/>
  </w:num>
  <w:num w:numId="11">
    <w:abstractNumId w:val="27"/>
  </w:num>
  <w:num w:numId="12">
    <w:abstractNumId w:val="23"/>
  </w:num>
  <w:num w:numId="13">
    <w:abstractNumId w:val="10"/>
  </w:num>
  <w:num w:numId="14">
    <w:abstractNumId w:val="30"/>
  </w:num>
  <w:num w:numId="15">
    <w:abstractNumId w:val="4"/>
  </w:num>
  <w:num w:numId="16">
    <w:abstractNumId w:val="3"/>
  </w:num>
  <w:num w:numId="17">
    <w:abstractNumId w:val="20"/>
  </w:num>
  <w:num w:numId="18">
    <w:abstractNumId w:val="15"/>
  </w:num>
  <w:num w:numId="19">
    <w:abstractNumId w:val="13"/>
  </w:num>
  <w:num w:numId="20">
    <w:abstractNumId w:val="16"/>
  </w:num>
  <w:num w:numId="21">
    <w:abstractNumId w:val="0"/>
  </w:num>
  <w:num w:numId="22">
    <w:abstractNumId w:val="12"/>
  </w:num>
  <w:num w:numId="23">
    <w:abstractNumId w:val="26"/>
  </w:num>
  <w:num w:numId="24">
    <w:abstractNumId w:val="29"/>
  </w:num>
  <w:num w:numId="25">
    <w:abstractNumId w:val="28"/>
  </w:num>
  <w:num w:numId="26">
    <w:abstractNumId w:val="6"/>
  </w:num>
  <w:num w:numId="27">
    <w:abstractNumId w:val="22"/>
  </w:num>
  <w:num w:numId="28">
    <w:abstractNumId w:val="11"/>
  </w:num>
  <w:num w:numId="29">
    <w:abstractNumId w:val="25"/>
  </w:num>
  <w:num w:numId="30">
    <w:abstractNumId w:val="5"/>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E720D"/>
    <w:rsid w:val="00024692"/>
    <w:rsid w:val="0003627B"/>
    <w:rsid w:val="000372F7"/>
    <w:rsid w:val="000A32E7"/>
    <w:rsid w:val="000F5947"/>
    <w:rsid w:val="00104B36"/>
    <w:rsid w:val="0012543C"/>
    <w:rsid w:val="00134C05"/>
    <w:rsid w:val="001801EC"/>
    <w:rsid w:val="002014F7"/>
    <w:rsid w:val="00207167"/>
    <w:rsid w:val="002400F2"/>
    <w:rsid w:val="002B2684"/>
    <w:rsid w:val="002C092B"/>
    <w:rsid w:val="002D70AC"/>
    <w:rsid w:val="00304B8E"/>
    <w:rsid w:val="0033462E"/>
    <w:rsid w:val="00336C5B"/>
    <w:rsid w:val="00384A61"/>
    <w:rsid w:val="003A251C"/>
    <w:rsid w:val="003B483E"/>
    <w:rsid w:val="003D6FEA"/>
    <w:rsid w:val="003E4514"/>
    <w:rsid w:val="0041242C"/>
    <w:rsid w:val="004239A0"/>
    <w:rsid w:val="00436BED"/>
    <w:rsid w:val="0045192F"/>
    <w:rsid w:val="004D30F1"/>
    <w:rsid w:val="004D5D77"/>
    <w:rsid w:val="0050317A"/>
    <w:rsid w:val="00530233"/>
    <w:rsid w:val="00532757"/>
    <w:rsid w:val="00550E04"/>
    <w:rsid w:val="005B18AB"/>
    <w:rsid w:val="005D4762"/>
    <w:rsid w:val="005E4F4D"/>
    <w:rsid w:val="0062066E"/>
    <w:rsid w:val="00637B00"/>
    <w:rsid w:val="00652CF3"/>
    <w:rsid w:val="006625FC"/>
    <w:rsid w:val="00676448"/>
    <w:rsid w:val="006A746C"/>
    <w:rsid w:val="006D5F26"/>
    <w:rsid w:val="006F0C3B"/>
    <w:rsid w:val="00700A70"/>
    <w:rsid w:val="00757E53"/>
    <w:rsid w:val="007C13E2"/>
    <w:rsid w:val="007C33AF"/>
    <w:rsid w:val="007D5F9E"/>
    <w:rsid w:val="008540AB"/>
    <w:rsid w:val="00854445"/>
    <w:rsid w:val="008A7633"/>
    <w:rsid w:val="0090649E"/>
    <w:rsid w:val="0091116D"/>
    <w:rsid w:val="009157A9"/>
    <w:rsid w:val="009516C0"/>
    <w:rsid w:val="009619A0"/>
    <w:rsid w:val="009B7220"/>
    <w:rsid w:val="009B75EF"/>
    <w:rsid w:val="009E0871"/>
    <w:rsid w:val="009E720D"/>
    <w:rsid w:val="00A50D1B"/>
    <w:rsid w:val="00A52AA4"/>
    <w:rsid w:val="00A701B1"/>
    <w:rsid w:val="00AB5BEF"/>
    <w:rsid w:val="00AC7278"/>
    <w:rsid w:val="00AE51E8"/>
    <w:rsid w:val="00B24C13"/>
    <w:rsid w:val="00B5108E"/>
    <w:rsid w:val="00B93E52"/>
    <w:rsid w:val="00B96A03"/>
    <w:rsid w:val="00BF308F"/>
    <w:rsid w:val="00C0040D"/>
    <w:rsid w:val="00C00D83"/>
    <w:rsid w:val="00C16304"/>
    <w:rsid w:val="00C35184"/>
    <w:rsid w:val="00C63D68"/>
    <w:rsid w:val="00C8783F"/>
    <w:rsid w:val="00C90342"/>
    <w:rsid w:val="00C978C1"/>
    <w:rsid w:val="00CA775D"/>
    <w:rsid w:val="00CC04D1"/>
    <w:rsid w:val="00CC1A31"/>
    <w:rsid w:val="00CD7880"/>
    <w:rsid w:val="00D621BF"/>
    <w:rsid w:val="00D63F30"/>
    <w:rsid w:val="00D84F31"/>
    <w:rsid w:val="00DF7882"/>
    <w:rsid w:val="00E23109"/>
    <w:rsid w:val="00E340C0"/>
    <w:rsid w:val="00E5150A"/>
    <w:rsid w:val="00E52958"/>
    <w:rsid w:val="00E75C21"/>
    <w:rsid w:val="00E82F45"/>
    <w:rsid w:val="00E838A4"/>
    <w:rsid w:val="00EF48D9"/>
    <w:rsid w:val="00F52330"/>
    <w:rsid w:val="00FB284D"/>
    <w:rsid w:val="00FE53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109"/>
    <w:rPr>
      <w:sz w:val="24"/>
      <w:szCs w:val="24"/>
    </w:rPr>
  </w:style>
  <w:style w:type="paragraph" w:styleId="Heading1">
    <w:name w:val="heading 1"/>
    <w:basedOn w:val="Normal"/>
    <w:next w:val="Normal"/>
    <w:link w:val="Heading1Char"/>
    <w:qFormat/>
    <w:rsid w:val="00A50D1B"/>
    <w:pPr>
      <w:keepNext/>
      <w:jc w:val="right"/>
      <w:outlineLvl w:val="0"/>
    </w:pPr>
    <w:rPr>
      <w:rFonts w:ascii="Arial" w:eastAsia="Calibri" w:hAnsi="Arial" w:cs="Arial"/>
      <w:b/>
      <w:bCs/>
      <w:u w:val="single"/>
    </w:rPr>
  </w:style>
  <w:style w:type="paragraph" w:styleId="Heading2">
    <w:name w:val="heading 2"/>
    <w:basedOn w:val="Normal"/>
    <w:next w:val="Normal"/>
    <w:link w:val="Heading2Char"/>
    <w:qFormat/>
    <w:rsid w:val="00A50D1B"/>
    <w:pPr>
      <w:keepNext/>
      <w:jc w:val="center"/>
      <w:outlineLvl w:val="1"/>
    </w:pPr>
    <w:rPr>
      <w:rFonts w:ascii="Arial" w:eastAsia="Calibri" w:hAnsi="Arial" w:cs="Arial"/>
      <w:b/>
      <w:bCs/>
      <w:u w:val="single"/>
    </w:rPr>
  </w:style>
  <w:style w:type="paragraph" w:styleId="Heading3">
    <w:name w:val="heading 3"/>
    <w:basedOn w:val="Normal"/>
    <w:next w:val="Normal"/>
    <w:link w:val="Heading3Char"/>
    <w:qFormat/>
    <w:rsid w:val="00A50D1B"/>
    <w:pPr>
      <w:keepNext/>
      <w:jc w:val="center"/>
      <w:outlineLvl w:val="2"/>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48D9"/>
    <w:rPr>
      <w:color w:val="0000FF"/>
      <w:u w:val="single"/>
    </w:rPr>
  </w:style>
  <w:style w:type="paragraph" w:styleId="Footer">
    <w:name w:val="footer"/>
    <w:basedOn w:val="Normal"/>
    <w:link w:val="FooterChar"/>
    <w:rsid w:val="00B5108E"/>
    <w:pPr>
      <w:tabs>
        <w:tab w:val="center" w:pos="4320"/>
        <w:tab w:val="right" w:pos="8640"/>
      </w:tabs>
    </w:pPr>
  </w:style>
  <w:style w:type="character" w:styleId="PageNumber">
    <w:name w:val="page number"/>
    <w:basedOn w:val="DefaultParagraphFont"/>
    <w:rsid w:val="00B5108E"/>
  </w:style>
  <w:style w:type="character" w:customStyle="1" w:styleId="Heading1Char">
    <w:name w:val="Heading 1 Char"/>
    <w:basedOn w:val="DefaultParagraphFont"/>
    <w:link w:val="Heading1"/>
    <w:locked/>
    <w:rsid w:val="00A50D1B"/>
    <w:rPr>
      <w:rFonts w:ascii="Arial" w:eastAsia="Calibri" w:hAnsi="Arial" w:cs="Arial"/>
      <w:b/>
      <w:bCs/>
      <w:sz w:val="24"/>
      <w:szCs w:val="24"/>
      <w:u w:val="single"/>
      <w:lang w:val="en-GB" w:eastAsia="en-GB" w:bidi="ar-SA"/>
    </w:rPr>
  </w:style>
  <w:style w:type="character" w:customStyle="1" w:styleId="Heading2Char">
    <w:name w:val="Heading 2 Char"/>
    <w:basedOn w:val="DefaultParagraphFont"/>
    <w:link w:val="Heading2"/>
    <w:locked/>
    <w:rsid w:val="00A50D1B"/>
    <w:rPr>
      <w:rFonts w:ascii="Arial" w:eastAsia="Calibri" w:hAnsi="Arial" w:cs="Arial"/>
      <w:b/>
      <w:bCs/>
      <w:sz w:val="24"/>
      <w:szCs w:val="24"/>
      <w:u w:val="single"/>
      <w:lang w:val="en-GB" w:eastAsia="en-GB" w:bidi="ar-SA"/>
    </w:rPr>
  </w:style>
  <w:style w:type="character" w:customStyle="1" w:styleId="Heading3Char">
    <w:name w:val="Heading 3 Char"/>
    <w:basedOn w:val="DefaultParagraphFont"/>
    <w:link w:val="Heading3"/>
    <w:locked/>
    <w:rsid w:val="00A50D1B"/>
    <w:rPr>
      <w:rFonts w:ascii="Arial" w:eastAsia="Calibri" w:hAnsi="Arial" w:cs="Arial"/>
      <w:b/>
      <w:bCs/>
      <w:sz w:val="24"/>
      <w:szCs w:val="24"/>
      <w:lang w:val="en-GB" w:eastAsia="en-GB" w:bidi="ar-SA"/>
    </w:rPr>
  </w:style>
  <w:style w:type="paragraph" w:customStyle="1" w:styleId="00-Normal-BB">
    <w:name w:val="00-Normal-BB"/>
    <w:rsid w:val="00A50D1B"/>
    <w:pPr>
      <w:jc w:val="both"/>
    </w:pPr>
    <w:rPr>
      <w:rFonts w:ascii="Arial" w:eastAsia="Calibri" w:hAnsi="Arial" w:cs="Arial"/>
      <w:sz w:val="22"/>
      <w:szCs w:val="22"/>
      <w:lang w:eastAsia="en-US"/>
    </w:rPr>
  </w:style>
  <w:style w:type="paragraph" w:customStyle="1" w:styleId="02-Level1-BB">
    <w:name w:val="02-Level1-BB"/>
    <w:basedOn w:val="00-Normal-BB"/>
    <w:next w:val="02-NormInd1-BB"/>
    <w:rsid w:val="00A50D1B"/>
    <w:pPr>
      <w:numPr>
        <w:numId w:val="16"/>
      </w:numPr>
    </w:pPr>
    <w:rPr>
      <w:b/>
      <w:bCs/>
      <w:color w:val="322D5F"/>
    </w:rPr>
  </w:style>
  <w:style w:type="paragraph" w:customStyle="1" w:styleId="02-Level2-BB">
    <w:name w:val="02-Level2-BB"/>
    <w:basedOn w:val="00-Normal-BB"/>
    <w:next w:val="Normal"/>
    <w:rsid w:val="00A50D1B"/>
    <w:pPr>
      <w:numPr>
        <w:ilvl w:val="1"/>
        <w:numId w:val="16"/>
      </w:numPr>
    </w:pPr>
  </w:style>
  <w:style w:type="paragraph" w:customStyle="1" w:styleId="02-Level3-BB">
    <w:name w:val="02-Level3-BB"/>
    <w:basedOn w:val="00-Normal-BB"/>
    <w:next w:val="Normal"/>
    <w:rsid w:val="00A50D1B"/>
    <w:pPr>
      <w:numPr>
        <w:ilvl w:val="2"/>
        <w:numId w:val="16"/>
      </w:numPr>
    </w:pPr>
  </w:style>
  <w:style w:type="paragraph" w:customStyle="1" w:styleId="02-Level4-BB">
    <w:name w:val="02-Level4-BB"/>
    <w:basedOn w:val="00-Normal-BB"/>
    <w:next w:val="Normal"/>
    <w:rsid w:val="00A50D1B"/>
    <w:pPr>
      <w:numPr>
        <w:ilvl w:val="3"/>
        <w:numId w:val="16"/>
      </w:numPr>
    </w:pPr>
  </w:style>
  <w:style w:type="paragraph" w:customStyle="1" w:styleId="02-Level5-BB">
    <w:name w:val="02-Level5-BB"/>
    <w:basedOn w:val="00-Normal-BB"/>
    <w:next w:val="Normal"/>
    <w:rsid w:val="00A50D1B"/>
    <w:pPr>
      <w:numPr>
        <w:ilvl w:val="4"/>
        <w:numId w:val="16"/>
      </w:numPr>
      <w:tabs>
        <w:tab w:val="left" w:pos="4009"/>
      </w:tabs>
    </w:pPr>
  </w:style>
  <w:style w:type="paragraph" w:customStyle="1" w:styleId="02-NormInd1-BB">
    <w:name w:val="02-NormInd1-BB"/>
    <w:basedOn w:val="00-Normal-BB"/>
    <w:rsid w:val="00A50D1B"/>
    <w:pPr>
      <w:ind w:left="720"/>
    </w:pPr>
  </w:style>
  <w:style w:type="character" w:customStyle="1" w:styleId="FooterChar">
    <w:name w:val="Footer Char"/>
    <w:basedOn w:val="DefaultParagraphFont"/>
    <w:link w:val="Footer"/>
    <w:locked/>
    <w:rsid w:val="00A50D1B"/>
    <w:rPr>
      <w:sz w:val="24"/>
      <w:szCs w:val="24"/>
      <w:lang w:val="en-GB" w:eastAsia="en-GB" w:bidi="ar-SA"/>
    </w:rPr>
  </w:style>
  <w:style w:type="paragraph" w:customStyle="1" w:styleId="Default">
    <w:name w:val="Default"/>
    <w:rsid w:val="00A50D1B"/>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2D70AC"/>
    <w:rPr>
      <w:rFonts w:ascii="Tahoma" w:hAnsi="Tahoma" w:cs="Tahoma"/>
      <w:sz w:val="16"/>
      <w:szCs w:val="16"/>
    </w:rPr>
  </w:style>
  <w:style w:type="paragraph" w:styleId="PlainText">
    <w:name w:val="Plain Text"/>
    <w:basedOn w:val="Normal"/>
    <w:rsid w:val="004D5D77"/>
    <w:rPr>
      <w:rFonts w:ascii="Courier New" w:hAnsi="Courier New" w:cs="Courier New"/>
      <w:sz w:val="20"/>
      <w:szCs w:val="20"/>
    </w:rPr>
  </w:style>
  <w:style w:type="table" w:styleId="TableGrid">
    <w:name w:val="Table Grid"/>
    <w:basedOn w:val="TableNormal"/>
    <w:rsid w:val="004D5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rsid w:val="004D5D77"/>
    <w:pPr>
      <w:tabs>
        <w:tab w:val="left" w:pos="-720"/>
        <w:tab w:val="num" w:pos="1440"/>
      </w:tabs>
      <w:suppressAutoHyphens/>
      <w:spacing w:after="240"/>
      <w:ind w:left="1440" w:hanging="360"/>
    </w:pPr>
    <w:rPr>
      <w:rFonts w:ascii="Arial" w:hAnsi="Arial" w:cs="Arial"/>
      <w:spacing w:val="-2"/>
      <w:sz w:val="22"/>
      <w:szCs w:val="22"/>
    </w:rPr>
  </w:style>
  <w:style w:type="paragraph" w:styleId="Header">
    <w:name w:val="header"/>
    <w:basedOn w:val="Normal"/>
    <w:rsid w:val="00CC1A3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forrester@highpeak.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forrester@highpeak.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k.forrester@highpeak.gov.uk" TargetMode="External"/><Relationship Id="rId4" Type="http://schemas.openxmlformats.org/officeDocument/2006/relationships/webSettings" Target="webSettings.xml"/><Relationship Id="rId9" Type="http://schemas.openxmlformats.org/officeDocument/2006/relationships/hyperlink" Target="mailto:mark.forrester@highpeak.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2074</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Appendix 1 – Draft Policy</vt:lpstr>
    </vt:vector>
  </TitlesOfParts>
  <Company>HPBC</Company>
  <LinksUpToDate>false</LinksUpToDate>
  <CharactersWithSpaces>12401</CharactersWithSpaces>
  <SharedDoc>false</SharedDoc>
  <HLinks>
    <vt:vector size="36" baseType="variant">
      <vt:variant>
        <vt:i4>3735600</vt:i4>
      </vt:variant>
      <vt:variant>
        <vt:i4>6</vt:i4>
      </vt:variant>
      <vt:variant>
        <vt:i4>0</vt:i4>
      </vt:variant>
      <vt:variant>
        <vt:i4>5</vt:i4>
      </vt:variant>
      <vt:variant>
        <vt:lpwstr>http://www.landregistry.gov.uk/</vt:lpwstr>
      </vt:variant>
      <vt:variant>
        <vt:lpwstr/>
      </vt:variant>
      <vt:variant>
        <vt:i4>6619220</vt:i4>
      </vt:variant>
      <vt:variant>
        <vt:i4>0</vt:i4>
      </vt:variant>
      <vt:variant>
        <vt:i4>0</vt:i4>
      </vt:variant>
      <vt:variant>
        <vt:i4>5</vt:i4>
      </vt:variant>
      <vt:variant>
        <vt:lpwstr>mailto:mark.forrester@staffsmoorlands.gov.uk</vt:lpwstr>
      </vt:variant>
      <vt:variant>
        <vt:lpwstr/>
      </vt:variant>
      <vt:variant>
        <vt:i4>65636</vt:i4>
      </vt:variant>
      <vt:variant>
        <vt:i4>9</vt:i4>
      </vt:variant>
      <vt:variant>
        <vt:i4>0</vt:i4>
      </vt:variant>
      <vt:variant>
        <vt:i4>5</vt:i4>
      </vt:variant>
      <vt:variant>
        <vt:lpwstr>mailto:xxx@staffsmoorlands.gov.uk</vt:lpwstr>
      </vt:variant>
      <vt:variant>
        <vt:lpwstr/>
      </vt:variant>
      <vt:variant>
        <vt:i4>6619220</vt:i4>
      </vt:variant>
      <vt:variant>
        <vt:i4>6</vt:i4>
      </vt:variant>
      <vt:variant>
        <vt:i4>0</vt:i4>
      </vt:variant>
      <vt:variant>
        <vt:i4>5</vt:i4>
      </vt:variant>
      <vt:variant>
        <vt:lpwstr>mailto:mark.forrester@staffsmoorlands.gov.uk</vt:lpwstr>
      </vt:variant>
      <vt:variant>
        <vt:lpwstr/>
      </vt:variant>
      <vt:variant>
        <vt:i4>6750253</vt:i4>
      </vt:variant>
      <vt:variant>
        <vt:i4>3</vt:i4>
      </vt:variant>
      <vt:variant>
        <vt:i4>0</vt:i4>
      </vt:variant>
      <vt:variant>
        <vt:i4>5</vt:i4>
      </vt:variant>
      <vt:variant>
        <vt:lpwstr>http://www.staffsmoorlands.gov.uk/</vt:lpwstr>
      </vt:variant>
      <vt:variant>
        <vt:lpwstr/>
      </vt:variant>
      <vt:variant>
        <vt:i4>6225961</vt:i4>
      </vt:variant>
      <vt:variant>
        <vt:i4>0</vt:i4>
      </vt:variant>
      <vt:variant>
        <vt:i4>0</vt:i4>
      </vt:variant>
      <vt:variant>
        <vt:i4>5</vt:i4>
      </vt:variant>
      <vt:variant>
        <vt:lpwstr>mailto:xxxx@staffsmoorlands.gov.uk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 Draft Policy</dc:title>
  <dc:subject/>
  <dc:creator>simonb</dc:creator>
  <cp:keywords/>
  <dc:description/>
  <cp:lastModifiedBy>mforrester1</cp:lastModifiedBy>
  <cp:revision>3</cp:revision>
  <cp:lastPrinted>2012-11-22T13:35:00Z</cp:lastPrinted>
  <dcterms:created xsi:type="dcterms:W3CDTF">2013-02-05T14:56:00Z</dcterms:created>
  <dcterms:modified xsi:type="dcterms:W3CDTF">2013-02-26T12:29:00Z</dcterms:modified>
</cp:coreProperties>
</file>